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FD0B2" w14:textId="455D5AC1" w:rsidR="00D31F72" w:rsidRDefault="00FC009D">
      <w:r>
        <w:rPr>
          <w:noProof/>
        </w:rPr>
        <w:drawing>
          <wp:anchor distT="0" distB="0" distL="114300" distR="114300" simplePos="0" relativeHeight="251665408" behindDoc="1" locked="0" layoutInCell="1" allowOverlap="1" wp14:anchorId="4A718F1C" wp14:editId="6646D936">
            <wp:simplePos x="0" y="0"/>
            <wp:positionH relativeFrom="column">
              <wp:posOffset>4638675</wp:posOffset>
            </wp:positionH>
            <wp:positionV relativeFrom="paragraph">
              <wp:posOffset>-428625</wp:posOffset>
            </wp:positionV>
            <wp:extent cx="2524125" cy="252412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D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2498E" wp14:editId="70DCD04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4679950" cy="571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99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61D618" w14:textId="75486D5B" w:rsidR="00F60DC6" w:rsidRPr="00D5356D" w:rsidRDefault="00D02873" w:rsidP="00F60DC6">
                            <w:pPr>
                              <w:jc w:val="center"/>
                              <w:rPr>
                                <w:b/>
                                <w:bCs/>
                                <w:color w:val="00CC00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CC00"/>
                                <w:sz w:val="60"/>
                                <w:szCs w:val="6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ВЕЛИКДЕН – ЛЕПТОКАРЯ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552498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368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" filled="f" stroked="f">
                <v:textbox>
                  <w:txbxContent>
                    <w:p w14:paraId="4F61D618" w14:textId="75486D5B" w:rsidR="00F60DC6" w:rsidRPr="00D5356D" w:rsidRDefault="00D02873" w:rsidP="00F60DC6">
                      <w:pPr>
                        <w:jc w:val="center"/>
                        <w:rPr>
                          <w:b/>
                          <w:bCs/>
                          <w:color w:val="00CC00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CC00"/>
                          <w:sz w:val="60"/>
                          <w:szCs w:val="6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ВЕЛИКДЕН – ЛЕПТОКАРЯ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465D94" w14:textId="12EAACB4" w:rsidR="00F60DC6" w:rsidRPr="00F60DC6" w:rsidRDefault="00F60DC6" w:rsidP="00F60DC6"/>
    <w:p w14:paraId="4E47D405" w14:textId="350614EB" w:rsidR="00F60DC6" w:rsidRDefault="00F60DC6" w:rsidP="00F60DC6"/>
    <w:p w14:paraId="1C883549" w14:textId="1DD5288F" w:rsidR="00F60DC6" w:rsidRDefault="00F60DC6" w:rsidP="00F60DC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CD882" wp14:editId="2C1ADD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3190875" cy="638175"/>
                <wp:effectExtent l="0" t="0" r="0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070EF43" w14:textId="5F9520F6" w:rsidR="00F60DC6" w:rsidRPr="00D5356D" w:rsidRDefault="00C337E3" w:rsidP="00F60DC6">
                            <w:pPr>
                              <w:jc w:val="center"/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="00F60DC6" w:rsidRPr="00D5356D"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/04 – </w:t>
                            </w:r>
                            <w:r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</w:t>
                            </w:r>
                            <w:r w:rsidR="00F60DC6" w:rsidRPr="00D5356D"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/0</w:t>
                            </w:r>
                            <w:r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="00F60DC6" w:rsidRPr="00D5356D"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/202</w:t>
                            </w:r>
                            <w:r>
                              <w:rPr>
                                <w:b/>
                                <w:noProof/>
                                <w:color w:val="FFFF00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14CD8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0;width:251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" filled="f" stroked="f">
                <v:textbox>
                  <w:txbxContent>
                    <w:p w14:paraId="3070EF43" w14:textId="5F9520F6" w:rsidR="00F60DC6" w:rsidRPr="00D5356D" w:rsidRDefault="00C337E3" w:rsidP="00F60DC6">
                      <w:pPr>
                        <w:jc w:val="center"/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="00F60DC6" w:rsidRPr="00D5356D"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/04 – </w:t>
                      </w:r>
                      <w:r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03</w:t>
                      </w:r>
                      <w:r w:rsidR="00F60DC6" w:rsidRPr="00D5356D"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/0</w:t>
                      </w:r>
                      <w:r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="00F60DC6" w:rsidRPr="00D5356D"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/202</w:t>
                      </w:r>
                      <w:r>
                        <w:rPr>
                          <w:b/>
                          <w:noProof/>
                          <w:color w:val="FFFF00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1581BF02" w14:textId="46F31FF8" w:rsidR="00F60DC6" w:rsidRDefault="00F60DC6" w:rsidP="00F60DC6"/>
    <w:p w14:paraId="3E03FFF1" w14:textId="2539B93E" w:rsidR="00F60DC6" w:rsidRDefault="00F60DC6" w:rsidP="00F60DC6">
      <w:pPr>
        <w:jc w:val="both"/>
        <w:rPr>
          <w:rFonts w:cstheme="minorHAnsi"/>
          <w:bCs/>
          <w:sz w:val="24"/>
          <w:szCs w:val="24"/>
          <w:lang w:val="bg-BG"/>
        </w:rPr>
      </w:pPr>
      <w:r w:rsidRPr="00E866A2">
        <w:rPr>
          <w:rFonts w:cstheme="minorHAnsi"/>
          <w:b/>
          <w:bCs/>
          <w:sz w:val="24"/>
          <w:szCs w:val="24"/>
          <w:lang w:val="bg-BG"/>
        </w:rPr>
        <w:t>1 ДЕН / петък /</w:t>
      </w:r>
      <w:r w:rsidR="00C337E3">
        <w:rPr>
          <w:rFonts w:cstheme="minorHAnsi"/>
          <w:b/>
          <w:bCs/>
          <w:sz w:val="24"/>
          <w:szCs w:val="24"/>
        </w:rPr>
        <w:t>30</w:t>
      </w:r>
      <w:r w:rsidRPr="00E866A2">
        <w:rPr>
          <w:rFonts w:cstheme="minorHAnsi"/>
          <w:b/>
          <w:bCs/>
          <w:sz w:val="24"/>
          <w:szCs w:val="24"/>
          <w:lang w:val="bg-BG"/>
        </w:rPr>
        <w:t>/04/202</w:t>
      </w:r>
      <w:r w:rsidR="00C337E3">
        <w:rPr>
          <w:rFonts w:cstheme="minorHAnsi"/>
          <w:b/>
          <w:bCs/>
          <w:sz w:val="24"/>
          <w:szCs w:val="24"/>
        </w:rPr>
        <w:t>7</w:t>
      </w:r>
      <w:r w:rsidRPr="00E866A2">
        <w:rPr>
          <w:rFonts w:cstheme="minorHAnsi"/>
          <w:b/>
          <w:bCs/>
          <w:sz w:val="24"/>
          <w:szCs w:val="24"/>
          <w:lang w:val="bg-BG"/>
        </w:rPr>
        <w:t>:</w:t>
      </w:r>
      <w:r w:rsidRPr="00E866A2">
        <w:rPr>
          <w:rFonts w:cstheme="minorHAnsi"/>
          <w:bCs/>
          <w:sz w:val="24"/>
          <w:szCs w:val="24"/>
          <w:lang w:val="bg-BG"/>
        </w:rPr>
        <w:t xml:space="preserve"> </w:t>
      </w:r>
      <w:r w:rsidRPr="00E866A2">
        <w:rPr>
          <w:rFonts w:cstheme="minorHAnsi"/>
          <w:sz w:val="24"/>
          <w:szCs w:val="24"/>
          <w:lang w:val="bg-BG"/>
        </w:rPr>
        <w:t>Отпътуване от Пловдив в 0</w:t>
      </w:r>
      <w:r w:rsidR="00C337E3">
        <w:rPr>
          <w:rFonts w:cstheme="minorHAnsi"/>
          <w:sz w:val="24"/>
          <w:szCs w:val="24"/>
          <w:lang w:val="bg-BG"/>
        </w:rPr>
        <w:t>4</w:t>
      </w:r>
      <w:r w:rsidRPr="00E866A2">
        <w:rPr>
          <w:rFonts w:cstheme="minorHAnsi"/>
          <w:sz w:val="24"/>
          <w:szCs w:val="24"/>
          <w:lang w:val="bg-BG"/>
        </w:rPr>
        <w:t xml:space="preserve">:30 – бензиностанция ОМВ пред х-л Санкт Петербург, от </w:t>
      </w:r>
      <w:r w:rsidR="003B693E">
        <w:rPr>
          <w:rFonts w:cstheme="minorHAnsi"/>
          <w:sz w:val="24"/>
          <w:szCs w:val="24"/>
          <w:lang w:val="bg-BG"/>
        </w:rPr>
        <w:t>автогара Сердика</w:t>
      </w:r>
      <w:r w:rsidRPr="00E866A2">
        <w:rPr>
          <w:rFonts w:cstheme="minorHAnsi"/>
          <w:sz w:val="24"/>
          <w:szCs w:val="24"/>
          <w:lang w:val="bg-BG"/>
        </w:rPr>
        <w:t xml:space="preserve"> -  София в </w:t>
      </w:r>
      <w:r w:rsidR="00C337E3">
        <w:rPr>
          <w:rFonts w:cstheme="minorHAnsi"/>
          <w:sz w:val="24"/>
          <w:szCs w:val="24"/>
          <w:lang w:val="bg-BG"/>
        </w:rPr>
        <w:t>7</w:t>
      </w:r>
      <w:r w:rsidRPr="00E866A2">
        <w:rPr>
          <w:rFonts w:cstheme="minorHAnsi"/>
          <w:sz w:val="24"/>
          <w:szCs w:val="24"/>
          <w:lang w:val="bg-BG"/>
        </w:rPr>
        <w:t xml:space="preserve">:00 часа по маршрут: Кулата - Солун – </w:t>
      </w:r>
      <w:r>
        <w:rPr>
          <w:rFonts w:cstheme="minorHAnsi"/>
          <w:sz w:val="24"/>
          <w:szCs w:val="24"/>
          <w:lang w:val="bg-BG"/>
        </w:rPr>
        <w:t>Пиерия - Лептокаря</w:t>
      </w:r>
      <w:r w:rsidRPr="00E866A2">
        <w:rPr>
          <w:rFonts w:cstheme="minorHAnsi"/>
          <w:bCs/>
          <w:sz w:val="24"/>
          <w:szCs w:val="24"/>
          <w:lang w:val="bg-BG"/>
        </w:rPr>
        <w:t xml:space="preserve">. </w:t>
      </w:r>
      <w:r>
        <w:rPr>
          <w:rFonts w:cstheme="minorHAnsi"/>
          <w:bCs/>
          <w:sz w:val="24"/>
          <w:szCs w:val="24"/>
          <w:lang w:val="bg-BG"/>
        </w:rPr>
        <w:t xml:space="preserve">Спира се в гр. Солун за разходка и свободно време. </w:t>
      </w:r>
      <w:r w:rsidRPr="00E866A2">
        <w:rPr>
          <w:rFonts w:cstheme="minorHAnsi"/>
          <w:bCs/>
          <w:sz w:val="24"/>
          <w:szCs w:val="24"/>
          <w:lang w:val="bg-BG"/>
        </w:rPr>
        <w:t xml:space="preserve">Пристига се </w:t>
      </w:r>
      <w:r>
        <w:rPr>
          <w:rFonts w:cstheme="minorHAnsi"/>
          <w:bCs/>
          <w:sz w:val="24"/>
          <w:szCs w:val="24"/>
          <w:lang w:val="bg-BG"/>
        </w:rPr>
        <w:t xml:space="preserve">в хотела </w:t>
      </w:r>
      <w:r w:rsidRPr="00E866A2">
        <w:rPr>
          <w:rFonts w:cstheme="minorHAnsi"/>
          <w:bCs/>
          <w:sz w:val="24"/>
          <w:szCs w:val="24"/>
          <w:lang w:val="bg-BG"/>
        </w:rPr>
        <w:t xml:space="preserve">късния следобяд. Настаняване в хотел </w:t>
      </w:r>
      <w:r>
        <w:rPr>
          <w:rFonts w:cstheme="minorHAnsi"/>
          <w:b/>
          <w:bCs/>
          <w:sz w:val="24"/>
          <w:szCs w:val="24"/>
        </w:rPr>
        <w:t>OLIMPIAN BAY RESORT</w:t>
      </w:r>
      <w:r w:rsidRPr="00E866A2">
        <w:rPr>
          <w:rFonts w:cstheme="minorHAnsi"/>
          <w:b/>
          <w:bCs/>
          <w:sz w:val="24"/>
          <w:szCs w:val="24"/>
        </w:rPr>
        <w:t xml:space="preserve"> 4*</w:t>
      </w:r>
      <w:r w:rsidRPr="00E866A2">
        <w:rPr>
          <w:rFonts w:cstheme="minorHAnsi"/>
          <w:bCs/>
          <w:sz w:val="24"/>
          <w:szCs w:val="24"/>
        </w:rPr>
        <w:t xml:space="preserve"> в курорта</w:t>
      </w:r>
      <w:r>
        <w:rPr>
          <w:rFonts w:cstheme="minorHAnsi"/>
          <w:bCs/>
          <w:sz w:val="24"/>
          <w:szCs w:val="24"/>
          <w:lang w:val="bg-BG"/>
        </w:rPr>
        <w:t xml:space="preserve"> Лептокаря</w:t>
      </w:r>
      <w:r w:rsidRPr="00E866A2">
        <w:rPr>
          <w:rFonts w:cstheme="minorHAnsi"/>
          <w:bCs/>
          <w:sz w:val="24"/>
          <w:szCs w:val="24"/>
          <w:lang w:val="bg-BG"/>
        </w:rPr>
        <w:t>, на брега на морето. Вечеря. Нощувка.</w:t>
      </w:r>
    </w:p>
    <w:p w14:paraId="075CFDAC" w14:textId="15E74A31" w:rsidR="00F60DC6" w:rsidRDefault="00F60DC6" w:rsidP="00F60DC6">
      <w:pPr>
        <w:jc w:val="both"/>
        <w:rPr>
          <w:rFonts w:cstheme="minorHAnsi"/>
          <w:sz w:val="24"/>
          <w:szCs w:val="24"/>
          <w:lang w:val="bg-BG"/>
        </w:rPr>
      </w:pPr>
      <w:r w:rsidRPr="00E866A2">
        <w:rPr>
          <w:rFonts w:cstheme="minorHAnsi"/>
          <w:b/>
          <w:bCs/>
          <w:sz w:val="24"/>
          <w:szCs w:val="24"/>
          <w:lang w:val="bg-BG"/>
        </w:rPr>
        <w:t xml:space="preserve">2 ДЕН / събота / </w:t>
      </w:r>
      <w:r w:rsidR="00C337E3">
        <w:rPr>
          <w:rFonts w:cstheme="minorHAnsi"/>
          <w:b/>
          <w:bCs/>
          <w:sz w:val="24"/>
          <w:szCs w:val="24"/>
          <w:lang w:val="bg-BG"/>
        </w:rPr>
        <w:t>01</w:t>
      </w:r>
      <w:r w:rsidRPr="00E866A2">
        <w:rPr>
          <w:rFonts w:cstheme="minorHAnsi"/>
          <w:b/>
          <w:bCs/>
          <w:sz w:val="24"/>
          <w:szCs w:val="24"/>
          <w:lang w:val="bg-BG"/>
        </w:rPr>
        <w:t>/0</w:t>
      </w:r>
      <w:r w:rsidR="00C337E3">
        <w:rPr>
          <w:rFonts w:cstheme="minorHAnsi"/>
          <w:b/>
          <w:bCs/>
          <w:sz w:val="24"/>
          <w:szCs w:val="24"/>
          <w:lang w:val="bg-BG"/>
        </w:rPr>
        <w:t>5</w:t>
      </w:r>
      <w:r w:rsidRPr="00E866A2">
        <w:rPr>
          <w:rFonts w:cstheme="minorHAnsi"/>
          <w:b/>
          <w:bCs/>
          <w:sz w:val="24"/>
          <w:szCs w:val="24"/>
          <w:lang w:val="bg-BG"/>
        </w:rPr>
        <w:t>/202</w:t>
      </w:r>
      <w:r w:rsidR="003B693E">
        <w:rPr>
          <w:rFonts w:cstheme="minorHAnsi"/>
          <w:b/>
          <w:bCs/>
          <w:sz w:val="24"/>
          <w:szCs w:val="24"/>
          <w:lang w:val="bg-BG"/>
        </w:rPr>
        <w:t>7</w:t>
      </w:r>
      <w:r w:rsidRPr="00E866A2">
        <w:rPr>
          <w:rFonts w:cstheme="minorHAnsi"/>
          <w:b/>
          <w:bCs/>
          <w:sz w:val="24"/>
          <w:szCs w:val="24"/>
          <w:lang w:val="bg-BG"/>
        </w:rPr>
        <w:t>:</w:t>
      </w:r>
      <w:r w:rsidRPr="00E866A2">
        <w:rPr>
          <w:rFonts w:cstheme="minorHAnsi"/>
          <w:sz w:val="24"/>
          <w:szCs w:val="24"/>
          <w:lang w:val="bg-BG"/>
        </w:rPr>
        <w:t xml:space="preserve"> Закуска. Свободен ден  или * по желание допълнителна екскурзия </w:t>
      </w:r>
      <w:r w:rsidRPr="00E866A2">
        <w:rPr>
          <w:rFonts w:cstheme="minorHAnsi"/>
          <w:bCs/>
          <w:sz w:val="24"/>
          <w:szCs w:val="24"/>
          <w:lang w:val="bg-BG"/>
        </w:rPr>
        <w:t xml:space="preserve">до </w:t>
      </w:r>
      <w:r>
        <w:rPr>
          <w:rFonts w:cstheme="minorHAnsi"/>
          <w:b/>
          <w:color w:val="FF5050"/>
          <w:sz w:val="24"/>
          <w:szCs w:val="24"/>
          <w:lang w:val="bg-BG"/>
        </w:rPr>
        <w:t>МЕТЕОРА</w:t>
      </w:r>
      <w:r w:rsidRPr="00E866A2">
        <w:rPr>
          <w:rFonts w:cstheme="minorHAnsi"/>
          <w:sz w:val="24"/>
          <w:szCs w:val="24"/>
          <w:lang w:val="bg-BG"/>
        </w:rPr>
        <w:t xml:space="preserve">.  Вечерта * по желание и без допълнително заплащане – посещение на църква в </w:t>
      </w:r>
      <w:r>
        <w:rPr>
          <w:rFonts w:cstheme="minorHAnsi"/>
          <w:sz w:val="24"/>
          <w:szCs w:val="24"/>
          <w:lang w:val="bg-BG"/>
        </w:rPr>
        <w:t>Лептокаря</w:t>
      </w:r>
      <w:r w:rsidRPr="00E866A2">
        <w:rPr>
          <w:rFonts w:cstheme="minorHAnsi"/>
          <w:sz w:val="24"/>
          <w:szCs w:val="24"/>
          <w:lang w:val="bg-BG"/>
        </w:rPr>
        <w:t xml:space="preserve">. Обратно в хотела. ВЕЧЕРЯ -  </w:t>
      </w:r>
      <w:r w:rsidR="0073660F">
        <w:rPr>
          <w:rFonts w:cstheme="minorHAnsi"/>
          <w:sz w:val="24"/>
          <w:szCs w:val="24"/>
          <w:lang w:val="bg-BG"/>
        </w:rPr>
        <w:t xml:space="preserve">24:00 – 02:00: </w:t>
      </w:r>
      <w:r w:rsidRPr="00E866A2">
        <w:rPr>
          <w:rFonts w:cstheme="minorHAnsi"/>
          <w:sz w:val="24"/>
          <w:szCs w:val="24"/>
          <w:lang w:val="bg-BG"/>
        </w:rPr>
        <w:t>Традиционна Великденска вечеря с гръцка супа „Магерица“,</w:t>
      </w:r>
      <w:r w:rsidR="0073660F">
        <w:rPr>
          <w:rFonts w:cstheme="minorHAnsi"/>
          <w:sz w:val="24"/>
          <w:szCs w:val="24"/>
          <w:lang w:val="bg-BG"/>
        </w:rPr>
        <w:t xml:space="preserve"> яйца и козунаци. </w:t>
      </w:r>
      <w:r w:rsidRPr="00E866A2">
        <w:rPr>
          <w:rFonts w:cstheme="minorHAnsi"/>
          <w:sz w:val="24"/>
          <w:szCs w:val="24"/>
          <w:lang w:val="bg-BG"/>
        </w:rPr>
        <w:t>Нощувка.</w:t>
      </w:r>
    </w:p>
    <w:p w14:paraId="20D8D0D5" w14:textId="14FD5150" w:rsidR="00D5356D" w:rsidRPr="00D5356D" w:rsidRDefault="00D5356D" w:rsidP="00D5356D">
      <w:pPr>
        <w:jc w:val="both"/>
        <w:rPr>
          <w:rFonts w:cstheme="minorHAnsi"/>
          <w:sz w:val="24"/>
          <w:szCs w:val="24"/>
          <w:lang w:val="bg-BG"/>
        </w:rPr>
      </w:pPr>
      <w:r w:rsidRPr="00D5356D">
        <w:rPr>
          <w:rFonts w:cstheme="minorHAnsi"/>
          <w:b/>
          <w:bCs/>
          <w:sz w:val="24"/>
          <w:szCs w:val="24"/>
          <w:lang w:val="bg-BG"/>
        </w:rPr>
        <w:t xml:space="preserve">3 ДЕН / неделя / </w:t>
      </w:r>
      <w:r w:rsidR="00C337E3">
        <w:rPr>
          <w:rFonts w:cstheme="minorHAnsi"/>
          <w:b/>
          <w:bCs/>
          <w:sz w:val="24"/>
          <w:szCs w:val="24"/>
          <w:lang w:val="bg-BG"/>
        </w:rPr>
        <w:t>02</w:t>
      </w:r>
      <w:r w:rsidRPr="00D5356D">
        <w:rPr>
          <w:rFonts w:cstheme="minorHAnsi"/>
          <w:b/>
          <w:bCs/>
          <w:sz w:val="24"/>
          <w:szCs w:val="24"/>
          <w:lang w:val="bg-BG"/>
        </w:rPr>
        <w:t>/0</w:t>
      </w:r>
      <w:r w:rsidR="00C337E3">
        <w:rPr>
          <w:rFonts w:cstheme="minorHAnsi"/>
          <w:b/>
          <w:bCs/>
          <w:sz w:val="24"/>
          <w:szCs w:val="24"/>
          <w:lang w:val="bg-BG"/>
        </w:rPr>
        <w:t>5</w:t>
      </w:r>
      <w:r w:rsidRPr="00D5356D">
        <w:rPr>
          <w:rFonts w:cstheme="minorHAnsi"/>
          <w:b/>
          <w:bCs/>
          <w:sz w:val="24"/>
          <w:szCs w:val="24"/>
          <w:lang w:val="bg-BG"/>
        </w:rPr>
        <w:t>/202</w:t>
      </w:r>
      <w:r w:rsidR="003B693E">
        <w:rPr>
          <w:rFonts w:cstheme="minorHAnsi"/>
          <w:b/>
          <w:bCs/>
          <w:sz w:val="24"/>
          <w:szCs w:val="24"/>
          <w:lang w:val="bg-BG"/>
        </w:rPr>
        <w:t>7</w:t>
      </w:r>
      <w:r w:rsidRPr="00D5356D">
        <w:rPr>
          <w:rFonts w:cstheme="minorHAnsi"/>
          <w:sz w:val="24"/>
          <w:szCs w:val="24"/>
          <w:lang w:val="bg-BG"/>
        </w:rPr>
        <w:t>: Закуска до 10:00 ч. През първия ден на Великден по традиция в Гърция само се яде, пие и весели и това е предвидено в програмата на хотела. От 1</w:t>
      </w:r>
      <w:r>
        <w:rPr>
          <w:rFonts w:cstheme="minorHAnsi"/>
          <w:sz w:val="24"/>
          <w:szCs w:val="24"/>
          <w:lang w:val="bg-BG"/>
        </w:rPr>
        <w:t>3</w:t>
      </w:r>
      <w:r w:rsidRPr="00D5356D">
        <w:rPr>
          <w:rFonts w:cstheme="minorHAnsi"/>
          <w:sz w:val="24"/>
          <w:szCs w:val="24"/>
          <w:lang w:val="bg-BG"/>
        </w:rPr>
        <w:t>:</w:t>
      </w:r>
      <w:r>
        <w:rPr>
          <w:rFonts w:cstheme="minorHAnsi"/>
          <w:sz w:val="24"/>
          <w:szCs w:val="24"/>
          <w:lang w:val="bg-BG"/>
        </w:rPr>
        <w:t>0</w:t>
      </w:r>
      <w:r w:rsidRPr="00D5356D">
        <w:rPr>
          <w:rFonts w:cstheme="minorHAnsi"/>
          <w:sz w:val="24"/>
          <w:szCs w:val="24"/>
          <w:lang w:val="bg-BG"/>
        </w:rPr>
        <w:t>0 до 1</w:t>
      </w:r>
      <w:r>
        <w:rPr>
          <w:rFonts w:cstheme="minorHAnsi"/>
          <w:sz w:val="24"/>
          <w:szCs w:val="24"/>
          <w:lang w:val="bg-BG"/>
        </w:rPr>
        <w:t>6</w:t>
      </w:r>
      <w:r w:rsidRPr="00D5356D">
        <w:rPr>
          <w:rFonts w:cstheme="minorHAnsi"/>
          <w:sz w:val="24"/>
          <w:szCs w:val="24"/>
          <w:lang w:val="bg-BG"/>
        </w:rPr>
        <w:t xml:space="preserve">:00 ч. – </w:t>
      </w:r>
      <w:r w:rsidRPr="00D5356D">
        <w:rPr>
          <w:rFonts w:cstheme="minorHAnsi"/>
          <w:b/>
          <w:bCs/>
          <w:i/>
          <w:iCs/>
          <w:color w:val="7F7F7F" w:themeColor="text1" w:themeTint="80"/>
          <w:sz w:val="24"/>
          <w:szCs w:val="24"/>
          <w:lang w:val="bg-BG"/>
        </w:rPr>
        <w:t xml:space="preserve">ПРАЗНИЧЕН ВЕЛИКДЕНСКИ ОБЯД </w:t>
      </w:r>
      <w:r w:rsidRPr="00D5356D">
        <w:rPr>
          <w:rFonts w:cstheme="minorHAnsi"/>
          <w:sz w:val="24"/>
          <w:szCs w:val="24"/>
          <w:lang w:val="bg-BG"/>
        </w:rPr>
        <w:t xml:space="preserve">в </w:t>
      </w:r>
      <w:r>
        <w:rPr>
          <w:rFonts w:cstheme="minorHAnsi"/>
          <w:sz w:val="24"/>
          <w:szCs w:val="24"/>
          <w:lang w:val="bg-BG"/>
        </w:rPr>
        <w:t>градин</w:t>
      </w:r>
      <w:r w:rsidR="00C337E3">
        <w:rPr>
          <w:rFonts w:cstheme="minorHAnsi"/>
          <w:sz w:val="24"/>
          <w:szCs w:val="24"/>
          <w:lang w:val="bg-BG"/>
        </w:rPr>
        <w:t>а</w:t>
      </w:r>
      <w:r>
        <w:rPr>
          <w:rFonts w:cstheme="minorHAnsi"/>
          <w:sz w:val="24"/>
          <w:szCs w:val="24"/>
          <w:lang w:val="bg-BG"/>
        </w:rPr>
        <w:t>та на хотела / все пак зависи и от времето/</w:t>
      </w:r>
      <w:r w:rsidRPr="00D5356D">
        <w:rPr>
          <w:rFonts w:cstheme="minorHAnsi"/>
          <w:sz w:val="24"/>
          <w:szCs w:val="24"/>
          <w:lang w:val="bg-BG"/>
        </w:rPr>
        <w:t xml:space="preserve"> </w:t>
      </w:r>
      <w:r>
        <w:rPr>
          <w:rFonts w:cstheme="minorHAnsi"/>
          <w:sz w:val="24"/>
          <w:szCs w:val="24"/>
          <w:lang w:val="bg-BG"/>
        </w:rPr>
        <w:t>с традиционни ястия, напитки,</w:t>
      </w:r>
      <w:r w:rsidRPr="00D5356D">
        <w:rPr>
          <w:rFonts w:cstheme="minorHAnsi"/>
          <w:sz w:val="24"/>
          <w:szCs w:val="24"/>
          <w:lang w:val="bg-BG"/>
        </w:rPr>
        <w:t xml:space="preserve"> </w:t>
      </w:r>
      <w:r>
        <w:rPr>
          <w:rFonts w:cstheme="minorHAnsi"/>
          <w:sz w:val="24"/>
          <w:szCs w:val="24"/>
          <w:lang w:val="bg-BG"/>
        </w:rPr>
        <w:t>жива</w:t>
      </w:r>
      <w:r w:rsidRPr="00D5356D">
        <w:rPr>
          <w:rFonts w:cstheme="minorHAnsi"/>
          <w:sz w:val="24"/>
          <w:szCs w:val="24"/>
          <w:lang w:val="bg-BG"/>
        </w:rPr>
        <w:t xml:space="preserve"> музика и танци. Следва почивка. В 19:00 ч. – Вечеря. Нощувка.</w:t>
      </w:r>
    </w:p>
    <w:p w14:paraId="3150CCA2" w14:textId="0DF07188" w:rsidR="00F60DC6" w:rsidRDefault="00D5356D" w:rsidP="00D5356D">
      <w:pPr>
        <w:jc w:val="both"/>
        <w:rPr>
          <w:rFonts w:cstheme="minorHAnsi"/>
          <w:bCs/>
          <w:sz w:val="24"/>
          <w:szCs w:val="24"/>
          <w:lang w:val="bg-BG"/>
        </w:rPr>
      </w:pPr>
      <w:r w:rsidRPr="00D5356D">
        <w:rPr>
          <w:rFonts w:cstheme="minorHAnsi"/>
          <w:b/>
          <w:bCs/>
          <w:sz w:val="24"/>
          <w:szCs w:val="24"/>
          <w:lang w:val="bg-BG"/>
        </w:rPr>
        <w:t xml:space="preserve">4 ДЕН: /понеделник / </w:t>
      </w:r>
      <w:r w:rsidR="00C337E3">
        <w:rPr>
          <w:rFonts w:cstheme="minorHAnsi"/>
          <w:b/>
          <w:bCs/>
          <w:sz w:val="24"/>
          <w:szCs w:val="24"/>
          <w:lang w:val="bg-BG"/>
        </w:rPr>
        <w:t>03</w:t>
      </w:r>
      <w:r w:rsidRPr="00D5356D">
        <w:rPr>
          <w:rFonts w:cstheme="minorHAnsi"/>
          <w:b/>
          <w:bCs/>
          <w:sz w:val="24"/>
          <w:szCs w:val="24"/>
          <w:lang w:val="bg-BG"/>
        </w:rPr>
        <w:t>/0</w:t>
      </w:r>
      <w:r w:rsidR="00C337E3">
        <w:rPr>
          <w:rFonts w:cstheme="minorHAnsi"/>
          <w:b/>
          <w:bCs/>
          <w:sz w:val="24"/>
          <w:szCs w:val="24"/>
          <w:lang w:val="bg-BG"/>
        </w:rPr>
        <w:t>5</w:t>
      </w:r>
      <w:r w:rsidRPr="00D5356D">
        <w:rPr>
          <w:rFonts w:cstheme="minorHAnsi"/>
          <w:b/>
          <w:bCs/>
          <w:sz w:val="24"/>
          <w:szCs w:val="24"/>
          <w:lang w:val="bg-BG"/>
        </w:rPr>
        <w:t>/202</w:t>
      </w:r>
      <w:r w:rsidR="003B693E">
        <w:rPr>
          <w:rFonts w:cstheme="minorHAnsi"/>
          <w:b/>
          <w:bCs/>
          <w:sz w:val="24"/>
          <w:szCs w:val="24"/>
          <w:lang w:val="bg-BG"/>
        </w:rPr>
        <w:t>7</w:t>
      </w:r>
      <w:r w:rsidRPr="00D5356D">
        <w:rPr>
          <w:rFonts w:cstheme="minorHAnsi"/>
          <w:b/>
          <w:bCs/>
          <w:sz w:val="24"/>
          <w:szCs w:val="24"/>
          <w:lang w:val="bg-BG"/>
        </w:rPr>
        <w:t>:</w:t>
      </w:r>
      <w:r w:rsidRPr="00D5356D">
        <w:rPr>
          <w:rFonts w:cstheme="minorHAnsi"/>
          <w:sz w:val="24"/>
          <w:szCs w:val="24"/>
          <w:lang w:val="bg-BG"/>
        </w:rPr>
        <w:t xml:space="preserve"> Закуска. </w:t>
      </w:r>
      <w:r w:rsidRPr="00D5356D">
        <w:rPr>
          <w:rFonts w:cstheme="minorHAnsi"/>
          <w:bCs/>
          <w:sz w:val="24"/>
          <w:szCs w:val="24"/>
          <w:lang w:val="bg-BG"/>
        </w:rPr>
        <w:t>Отпътуване обратно за България. Пристигане в София/ Пловдив вечерта</w:t>
      </w:r>
      <w:r>
        <w:rPr>
          <w:rFonts w:cstheme="minorHAnsi"/>
          <w:bCs/>
          <w:sz w:val="24"/>
          <w:szCs w:val="24"/>
          <w:lang w:val="bg-BG"/>
        </w:rPr>
        <w:t>.</w:t>
      </w:r>
    </w:p>
    <w:p w14:paraId="2E900C45" w14:textId="55B0AD64" w:rsidR="00D5356D" w:rsidRPr="00E866A2" w:rsidRDefault="00FC009D" w:rsidP="00D5356D">
      <w:pPr>
        <w:jc w:val="both"/>
        <w:rPr>
          <w:rFonts w:cstheme="minorHAnsi"/>
          <w:sz w:val="24"/>
          <w:szCs w:val="24"/>
          <w:lang w:val="bg-BG"/>
        </w:rPr>
      </w:pPr>
      <w:r w:rsidRPr="00D5356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05E7A3" wp14:editId="02E3CFE6">
                <wp:simplePos x="0" y="0"/>
                <wp:positionH relativeFrom="margin">
                  <wp:posOffset>4552950</wp:posOffset>
                </wp:positionH>
                <wp:positionV relativeFrom="paragraph">
                  <wp:posOffset>241935</wp:posOffset>
                </wp:positionV>
                <wp:extent cx="1323975" cy="415290"/>
                <wp:effectExtent l="0" t="0" r="0" b="381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5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E9EDD3" w14:textId="7105F4A6" w:rsidR="00D5356D" w:rsidRPr="00E866A2" w:rsidRDefault="00D5356D" w:rsidP="00D5356D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866A2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ЦЕНА: </w:t>
                            </w:r>
                            <w:r w:rsidR="00C337E3">
                              <w:rPr>
                                <w:b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390 </w:t>
                            </w:r>
                            <w:r w:rsidR="00C337E3">
                              <w:rPr>
                                <w:rFonts w:cstheme="minorHAnsi"/>
                                <w:b/>
                                <w:color w:val="FF0000"/>
                                <w:sz w:val="28"/>
                                <w:szCs w:val="2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D05E7A3" id="Text Box 7" o:spid="_x0000_s1028" type="#_x0000_t202" style="position:absolute;left:0;text-align:left;margin-left:358.5pt;margin-top:19.05pt;width:104.25pt;height:32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" filled="f" stroked="f">
                <v:textbox>
                  <w:txbxContent>
                    <w:p w14:paraId="4AE9EDD3" w14:textId="7105F4A6" w:rsidR="00D5356D" w:rsidRPr="00E866A2" w:rsidRDefault="00D5356D" w:rsidP="00D5356D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866A2">
                        <w:rPr>
                          <w:b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ЦЕНА: </w:t>
                      </w:r>
                      <w:r w:rsidR="00C337E3">
                        <w:rPr>
                          <w:b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390 </w:t>
                      </w:r>
                      <w:r w:rsidR="00C337E3">
                        <w:rPr>
                          <w:rFonts w:cstheme="minorHAnsi"/>
                          <w:b/>
                          <w:color w:val="FF0000"/>
                          <w:sz w:val="28"/>
                          <w:szCs w:val="2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€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4C10CC1" wp14:editId="1B73A4A9">
            <wp:simplePos x="0" y="0"/>
            <wp:positionH relativeFrom="column">
              <wp:posOffset>4467225</wp:posOffset>
            </wp:positionH>
            <wp:positionV relativeFrom="paragraph">
              <wp:posOffset>11430</wp:posOffset>
            </wp:positionV>
            <wp:extent cx="1704975" cy="1020362"/>
            <wp:effectExtent l="0" t="0" r="0" b="8890"/>
            <wp:wrapNone/>
            <wp:docPr id="3" name="Picture 3" descr="This may contain: sunflowers with green frame on whit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sunflowers with green frame on whit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448" cy="102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0C92A" w14:textId="2DA2B2C3" w:rsidR="00D5356D" w:rsidRPr="00D5356D" w:rsidRDefault="00D5356D" w:rsidP="00D5356D">
      <w:pPr>
        <w:rPr>
          <w:b/>
          <w:bCs/>
          <w:color w:val="FF0000"/>
          <w:sz w:val="24"/>
          <w:szCs w:val="24"/>
          <w:lang w:val="bg-BG"/>
        </w:rPr>
      </w:pPr>
      <w:r w:rsidRPr="00D5356D">
        <w:rPr>
          <w:b/>
          <w:bCs/>
          <w:color w:val="FF0000"/>
          <w:sz w:val="24"/>
          <w:szCs w:val="24"/>
          <w:lang w:val="bg-BG"/>
        </w:rPr>
        <w:t xml:space="preserve">РАННИ ЗАПИСВАНИЯ – ВАЛИДНИ ПРИ РЕЗЕРВАЦИИ </w:t>
      </w:r>
    </w:p>
    <w:p w14:paraId="74F2431F" w14:textId="4906854C" w:rsidR="00D5356D" w:rsidRDefault="0077457A" w:rsidP="00D5356D">
      <w:pPr>
        <w:rPr>
          <w:b/>
          <w:bCs/>
          <w:color w:val="FF0000"/>
          <w:sz w:val="24"/>
          <w:szCs w:val="24"/>
          <w:lang w:val="bg-BG"/>
        </w:rPr>
      </w:pPr>
      <w:r>
        <w:rPr>
          <w:b/>
          <w:bCs/>
          <w:color w:val="FF0000"/>
          <w:sz w:val="24"/>
          <w:szCs w:val="24"/>
          <w:lang w:val="bg-BG"/>
        </w:rPr>
        <w:t xml:space="preserve">НАПРАВЕНИ ДО </w:t>
      </w:r>
      <w:r w:rsidR="00C337E3">
        <w:rPr>
          <w:b/>
          <w:bCs/>
          <w:color w:val="FF0000"/>
          <w:sz w:val="24"/>
          <w:szCs w:val="24"/>
          <w:lang w:val="bg-BG"/>
        </w:rPr>
        <w:t>01</w:t>
      </w:r>
      <w:r>
        <w:rPr>
          <w:b/>
          <w:bCs/>
          <w:color w:val="FF0000"/>
          <w:sz w:val="24"/>
          <w:szCs w:val="24"/>
          <w:lang w:val="bg-BG"/>
        </w:rPr>
        <w:t>/0</w:t>
      </w:r>
      <w:r w:rsidR="00C337E3">
        <w:rPr>
          <w:b/>
          <w:bCs/>
          <w:color w:val="FF0000"/>
          <w:sz w:val="24"/>
          <w:szCs w:val="24"/>
          <w:lang w:val="bg-BG"/>
        </w:rPr>
        <w:t>2</w:t>
      </w:r>
      <w:r w:rsidR="00D5356D" w:rsidRPr="00D5356D">
        <w:rPr>
          <w:b/>
          <w:bCs/>
          <w:color w:val="FF0000"/>
          <w:sz w:val="24"/>
          <w:szCs w:val="24"/>
          <w:lang w:val="bg-BG"/>
        </w:rPr>
        <w:t>/202</w:t>
      </w:r>
      <w:r w:rsidR="00C337E3">
        <w:rPr>
          <w:b/>
          <w:bCs/>
          <w:color w:val="FF0000"/>
          <w:sz w:val="24"/>
          <w:szCs w:val="24"/>
          <w:lang w:val="bg-BG"/>
        </w:rPr>
        <w:t>7</w:t>
      </w:r>
      <w:r w:rsidR="00D5356D" w:rsidRPr="00D5356D">
        <w:rPr>
          <w:b/>
          <w:bCs/>
          <w:color w:val="FF0000"/>
          <w:sz w:val="24"/>
          <w:szCs w:val="24"/>
          <w:lang w:val="bg-BG"/>
        </w:rPr>
        <w:t xml:space="preserve"> - 30% ДЕПОЗИТ !</w:t>
      </w:r>
    </w:p>
    <w:p w14:paraId="41D57869" w14:textId="77777777" w:rsidR="00FC009D" w:rsidRPr="00D5356D" w:rsidRDefault="00FC009D" w:rsidP="00D5356D">
      <w:pPr>
        <w:rPr>
          <w:b/>
          <w:bCs/>
          <w:color w:val="FF0000"/>
          <w:sz w:val="24"/>
          <w:szCs w:val="24"/>
          <w:lang w:val="bg-BG"/>
        </w:rPr>
      </w:pPr>
    </w:p>
    <w:tbl>
      <w:tblPr>
        <w:tblStyle w:val="46"/>
        <w:tblW w:w="0" w:type="auto"/>
        <w:tblLook w:val="04A0" w:firstRow="1" w:lastRow="0" w:firstColumn="1" w:lastColumn="0" w:noHBand="0" w:noVBand="1"/>
      </w:tblPr>
      <w:tblGrid>
        <w:gridCol w:w="3681"/>
        <w:gridCol w:w="2410"/>
      </w:tblGrid>
      <w:tr w:rsidR="00D5356D" w:rsidRPr="00D5356D" w14:paraId="7C1B8331" w14:textId="77777777" w:rsidTr="00C85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57C725A0" w14:textId="68562EF8" w:rsidR="00D5356D" w:rsidRPr="00D5356D" w:rsidRDefault="00D5356D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D5356D">
              <w:rPr>
                <w:rFonts w:cstheme="minorHAnsi"/>
                <w:sz w:val="24"/>
                <w:szCs w:val="24"/>
                <w:lang w:val="bg-BG"/>
              </w:rPr>
              <w:t xml:space="preserve">ЦЕНА НА ЧОВЕК, ЗА ПАКЕТ ОТ </w:t>
            </w:r>
            <w:r w:rsidR="003D0DED">
              <w:rPr>
                <w:rFonts w:cstheme="minorHAnsi"/>
                <w:sz w:val="24"/>
                <w:szCs w:val="24"/>
                <w:lang w:val="bg-BG"/>
              </w:rPr>
              <w:t>3</w:t>
            </w:r>
            <w:r w:rsidRPr="00D5356D">
              <w:rPr>
                <w:rFonts w:cstheme="minorHAnsi"/>
                <w:sz w:val="24"/>
                <w:szCs w:val="24"/>
                <w:lang w:val="bg-BG"/>
              </w:rPr>
              <w:t xml:space="preserve"> </w:t>
            </w:r>
            <w:r w:rsidRPr="00D5356D">
              <w:rPr>
                <w:rFonts w:cstheme="minorHAnsi"/>
                <w:sz w:val="24"/>
                <w:szCs w:val="24"/>
              </w:rPr>
              <w:t>ALL INCLUSIVE</w:t>
            </w:r>
          </w:p>
        </w:tc>
        <w:tc>
          <w:tcPr>
            <w:tcW w:w="2410" w:type="dxa"/>
          </w:tcPr>
          <w:p w14:paraId="0DFB4890" w14:textId="216103CC" w:rsidR="00D5356D" w:rsidRPr="00D5356D" w:rsidRDefault="00C337E3" w:rsidP="00D535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30</w:t>
            </w:r>
            <w:r w:rsidR="00D5356D" w:rsidRPr="00D5356D">
              <w:rPr>
                <w:rFonts w:cstheme="minorHAnsi"/>
                <w:sz w:val="24"/>
                <w:szCs w:val="24"/>
                <w:lang w:val="bg-BG"/>
              </w:rPr>
              <w:t xml:space="preserve">/04 – </w:t>
            </w:r>
            <w:r>
              <w:rPr>
                <w:rFonts w:cstheme="minorHAnsi"/>
                <w:sz w:val="24"/>
                <w:szCs w:val="24"/>
                <w:lang w:val="bg-BG"/>
              </w:rPr>
              <w:t>03</w:t>
            </w:r>
            <w:r w:rsidR="00D5356D" w:rsidRPr="00D5356D">
              <w:rPr>
                <w:rFonts w:cstheme="minorHAnsi"/>
                <w:sz w:val="24"/>
                <w:szCs w:val="24"/>
                <w:lang w:val="bg-BG"/>
              </w:rPr>
              <w:t>/0</w:t>
            </w:r>
            <w:r>
              <w:rPr>
                <w:rFonts w:cstheme="minorHAnsi"/>
                <w:sz w:val="24"/>
                <w:szCs w:val="24"/>
                <w:lang w:val="bg-BG"/>
              </w:rPr>
              <w:t>5</w:t>
            </w:r>
            <w:r w:rsidR="00D5356D" w:rsidRPr="00D5356D">
              <w:rPr>
                <w:rFonts w:cstheme="minorHAnsi"/>
                <w:sz w:val="24"/>
                <w:szCs w:val="24"/>
                <w:lang w:val="bg-BG"/>
              </w:rPr>
              <w:t>/202</w:t>
            </w:r>
            <w:r w:rsidR="003B693E">
              <w:rPr>
                <w:rFonts w:cstheme="minorHAnsi"/>
                <w:sz w:val="24"/>
                <w:szCs w:val="24"/>
                <w:lang w:val="bg-BG"/>
              </w:rPr>
              <w:t>7</w:t>
            </w:r>
          </w:p>
        </w:tc>
      </w:tr>
      <w:tr w:rsidR="00D5356D" w:rsidRPr="00D5356D" w14:paraId="23C23EEF" w14:textId="77777777" w:rsidTr="00C85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4684E88F" w14:textId="77777777" w:rsidR="00D5356D" w:rsidRPr="00D5356D" w:rsidRDefault="00D5356D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D5356D">
              <w:rPr>
                <w:rFonts w:cstheme="minorHAnsi"/>
                <w:sz w:val="24"/>
                <w:szCs w:val="24"/>
                <w:lang w:val="bg-BG"/>
              </w:rPr>
              <w:t>На човек в двойна стая</w:t>
            </w:r>
          </w:p>
        </w:tc>
        <w:tc>
          <w:tcPr>
            <w:tcW w:w="2410" w:type="dxa"/>
          </w:tcPr>
          <w:p w14:paraId="73DA963B" w14:textId="65B22BC7" w:rsidR="00D5356D" w:rsidRPr="00D5356D" w:rsidRDefault="00C337E3" w:rsidP="00D535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390 €</w:t>
            </w:r>
          </w:p>
        </w:tc>
      </w:tr>
      <w:tr w:rsidR="00D5356D" w:rsidRPr="00D5356D" w14:paraId="2DE6527F" w14:textId="77777777" w:rsidTr="00C85A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DF52712" w14:textId="77777777" w:rsidR="00D5356D" w:rsidRPr="00D5356D" w:rsidRDefault="00D5356D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D5356D">
              <w:rPr>
                <w:rFonts w:cstheme="minorHAnsi"/>
                <w:sz w:val="24"/>
                <w:szCs w:val="24"/>
                <w:lang w:val="bg-BG"/>
              </w:rPr>
              <w:t>3-ти възрастен в двойна стая</w:t>
            </w:r>
          </w:p>
        </w:tc>
        <w:tc>
          <w:tcPr>
            <w:tcW w:w="2410" w:type="dxa"/>
          </w:tcPr>
          <w:p w14:paraId="70E8CBFB" w14:textId="62D984C2" w:rsidR="00D5356D" w:rsidRPr="00D5356D" w:rsidRDefault="00C337E3" w:rsidP="00D535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325 €</w:t>
            </w:r>
          </w:p>
        </w:tc>
      </w:tr>
      <w:tr w:rsidR="00D5356D" w:rsidRPr="00D5356D" w14:paraId="386070CF" w14:textId="77777777" w:rsidTr="00C85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77F7A4C8" w14:textId="6344A1D4" w:rsidR="00D5356D" w:rsidRPr="00D5356D" w:rsidRDefault="00D5356D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D5356D">
              <w:rPr>
                <w:rFonts w:cstheme="minorHAnsi"/>
                <w:sz w:val="24"/>
                <w:szCs w:val="24"/>
                <w:lang w:val="bg-BG"/>
              </w:rPr>
              <w:t xml:space="preserve">1-во дете от </w:t>
            </w:r>
            <w:r w:rsidR="00C337E3">
              <w:rPr>
                <w:rFonts w:cstheme="minorHAnsi"/>
                <w:sz w:val="24"/>
                <w:szCs w:val="24"/>
                <w:lang w:val="bg-BG"/>
              </w:rPr>
              <w:t>2</w:t>
            </w:r>
            <w:r w:rsidRPr="00D5356D">
              <w:rPr>
                <w:rFonts w:cstheme="minorHAnsi"/>
                <w:sz w:val="24"/>
                <w:szCs w:val="24"/>
                <w:lang w:val="bg-BG"/>
              </w:rPr>
              <w:t>-11.99 г. с двама възрастни в стая</w:t>
            </w:r>
          </w:p>
        </w:tc>
        <w:tc>
          <w:tcPr>
            <w:tcW w:w="2410" w:type="dxa"/>
          </w:tcPr>
          <w:p w14:paraId="727973E8" w14:textId="13A9972C" w:rsidR="00D5356D" w:rsidRPr="00D5356D" w:rsidRDefault="00C337E3" w:rsidP="00D535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125 €</w:t>
            </w:r>
          </w:p>
        </w:tc>
      </w:tr>
      <w:tr w:rsidR="00D5356D" w:rsidRPr="00D5356D" w14:paraId="7C63B6B9" w14:textId="77777777" w:rsidTr="00C85A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66D493D5" w14:textId="197C395F" w:rsidR="00D5356D" w:rsidRPr="00D5356D" w:rsidRDefault="00D5356D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 w:rsidRPr="00D5356D">
              <w:rPr>
                <w:rFonts w:cstheme="minorHAnsi"/>
                <w:sz w:val="24"/>
                <w:szCs w:val="24"/>
                <w:lang w:val="bg-BG"/>
              </w:rPr>
              <w:t>2-ро дете от 0-11.99 г. с двама възрастни в</w:t>
            </w:r>
            <w:r w:rsidR="00C337E3">
              <w:rPr>
                <w:rFonts w:cstheme="minorHAnsi"/>
                <w:sz w:val="24"/>
                <w:szCs w:val="24"/>
                <w:lang w:val="bg-BG"/>
              </w:rPr>
              <w:t xml:space="preserve">ъв фамилна </w:t>
            </w:r>
            <w:r w:rsidRPr="00D5356D">
              <w:rPr>
                <w:rFonts w:cstheme="minorHAnsi"/>
                <w:sz w:val="24"/>
                <w:szCs w:val="24"/>
                <w:lang w:val="bg-BG"/>
              </w:rPr>
              <w:t xml:space="preserve"> стая</w:t>
            </w:r>
          </w:p>
        </w:tc>
        <w:tc>
          <w:tcPr>
            <w:tcW w:w="2410" w:type="dxa"/>
          </w:tcPr>
          <w:p w14:paraId="04383C08" w14:textId="21E9638C" w:rsidR="00D5356D" w:rsidRPr="00D5356D" w:rsidRDefault="00C337E3" w:rsidP="00D535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235 €</w:t>
            </w:r>
          </w:p>
        </w:tc>
      </w:tr>
      <w:tr w:rsidR="00D5356D" w:rsidRPr="00D5356D" w14:paraId="058C7347" w14:textId="77777777" w:rsidTr="00C85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</w:tcPr>
          <w:p w14:paraId="1865E3C6" w14:textId="20BE24C3" w:rsidR="00D5356D" w:rsidRPr="00D5356D" w:rsidRDefault="00C337E3" w:rsidP="00D5356D">
            <w:pPr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Е</w:t>
            </w:r>
            <w:r w:rsidR="00D5356D" w:rsidRPr="00D5356D">
              <w:rPr>
                <w:rFonts w:cstheme="minorHAnsi"/>
                <w:sz w:val="24"/>
                <w:szCs w:val="24"/>
                <w:lang w:val="bg-BG"/>
              </w:rPr>
              <w:t>динична стая</w:t>
            </w:r>
          </w:p>
        </w:tc>
        <w:tc>
          <w:tcPr>
            <w:tcW w:w="2410" w:type="dxa"/>
          </w:tcPr>
          <w:p w14:paraId="17DFF37B" w14:textId="553BA6D8" w:rsidR="00D5356D" w:rsidRPr="00D5356D" w:rsidRDefault="00C337E3" w:rsidP="00D5356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4"/>
                <w:szCs w:val="24"/>
                <w:lang w:val="bg-BG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bg-BG"/>
              </w:rPr>
              <w:t>520 €</w:t>
            </w:r>
          </w:p>
        </w:tc>
      </w:tr>
    </w:tbl>
    <w:p w14:paraId="263204A9" w14:textId="637863DF" w:rsidR="00F60DC6" w:rsidRDefault="00F60DC6" w:rsidP="00F60DC6">
      <w:pPr>
        <w:jc w:val="both"/>
        <w:rPr>
          <w:rFonts w:cstheme="minorHAnsi"/>
          <w:bCs/>
          <w:sz w:val="24"/>
          <w:szCs w:val="24"/>
          <w:lang w:val="bg-BG"/>
        </w:rPr>
      </w:pPr>
    </w:p>
    <w:p w14:paraId="02E85777" w14:textId="77777777" w:rsidR="00C337E3" w:rsidRDefault="00C337E3" w:rsidP="00F60DC6">
      <w:pPr>
        <w:jc w:val="both"/>
        <w:rPr>
          <w:rFonts w:cstheme="minorHAnsi"/>
          <w:bCs/>
          <w:sz w:val="24"/>
          <w:szCs w:val="24"/>
          <w:lang w:val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39"/>
        <w:gridCol w:w="5047"/>
      </w:tblGrid>
      <w:tr w:rsidR="00FC009D" w:rsidRPr="00FC009D" w14:paraId="0EFA0A36" w14:textId="77777777" w:rsidTr="00C85A23">
        <w:tc>
          <w:tcPr>
            <w:tcW w:w="5739" w:type="dxa"/>
          </w:tcPr>
          <w:p w14:paraId="35B921E2" w14:textId="77777777" w:rsidR="00FC009D" w:rsidRDefault="00FC009D" w:rsidP="00FC009D">
            <w:pPr>
              <w:rPr>
                <w:rFonts w:ascii="Calibri" w:hAnsi="Calibri" w:cs="Calibri"/>
                <w:b/>
                <w:i/>
                <w:szCs w:val="14"/>
                <w:u w:val="single"/>
                <w:lang w:val="bg-BG"/>
              </w:rPr>
            </w:pPr>
          </w:p>
          <w:p w14:paraId="335FECF6" w14:textId="498606A1" w:rsidR="00FC009D" w:rsidRPr="00FC009D" w:rsidRDefault="00FC009D" w:rsidP="00FC009D">
            <w:pPr>
              <w:rPr>
                <w:rFonts w:ascii="Calibri" w:hAnsi="Calibri" w:cs="Calibri"/>
                <w:b/>
                <w:i/>
                <w:szCs w:val="14"/>
                <w:u w:val="single"/>
                <w:lang w:val="bg-BG"/>
              </w:rPr>
            </w:pPr>
            <w:r w:rsidRPr="00FC009D">
              <w:rPr>
                <w:rFonts w:ascii="Calibri" w:hAnsi="Calibri" w:cs="Calibri"/>
                <w:b/>
                <w:i/>
                <w:szCs w:val="14"/>
                <w:u w:val="single"/>
                <w:lang w:val="bg-BG"/>
              </w:rPr>
              <w:t>ЦЕНАТА ВКЛЮЧВА:</w:t>
            </w:r>
          </w:p>
          <w:p w14:paraId="021258E9" w14:textId="77777777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>֍ Транспорт с комфортен автобус;</w:t>
            </w:r>
          </w:p>
          <w:p w14:paraId="14E99752" w14:textId="38B71343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 xml:space="preserve">֍ 3 нощувки в хотел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OLIMPIAN BAY RESORT</w:t>
            </w:r>
            <w:r w:rsidRPr="00FC009D">
              <w:rPr>
                <w:rFonts w:ascii="Calibri" w:hAnsi="Calibri" w:cs="Calibri"/>
                <w:b/>
                <w:szCs w:val="14"/>
                <w:lang w:val="bg-BG"/>
              </w:rPr>
              <w:t xml:space="preserve"> 4*на база </w:t>
            </w:r>
            <w:r w:rsidRPr="003D0DED">
              <w:rPr>
                <w:rFonts w:ascii="Calibri" w:hAnsi="Calibri" w:cs="Calibri"/>
                <w:b/>
                <w:color w:val="EE0000"/>
                <w:szCs w:val="14"/>
              </w:rPr>
              <w:t>ALL</w:t>
            </w:r>
            <w:r w:rsidRPr="003D0DED">
              <w:rPr>
                <w:rFonts w:ascii="Calibri" w:hAnsi="Calibri" w:cs="Calibri"/>
                <w:b/>
                <w:color w:val="EE0000"/>
                <w:szCs w:val="14"/>
                <w:lang w:val="bg-BG"/>
              </w:rPr>
              <w:t xml:space="preserve"> </w:t>
            </w:r>
            <w:r w:rsidRPr="003D0DED">
              <w:rPr>
                <w:rFonts w:ascii="Calibri" w:hAnsi="Calibri" w:cs="Calibri"/>
                <w:b/>
                <w:color w:val="EE0000"/>
                <w:szCs w:val="14"/>
              </w:rPr>
              <w:t>INCLUSIVE</w:t>
            </w:r>
            <w:r w:rsidRPr="00FC009D">
              <w:rPr>
                <w:rFonts w:ascii="Calibri" w:hAnsi="Calibri" w:cs="Calibri"/>
                <w:b/>
                <w:szCs w:val="14"/>
                <w:lang w:val="bg-BG"/>
              </w:rPr>
              <w:t xml:space="preserve">; </w:t>
            </w:r>
            <w:hyperlink r:id="rId9" w:history="1">
              <w:r w:rsidRPr="00FC009D">
                <w:rPr>
                  <w:rStyle w:val="a7"/>
                  <w:rFonts w:ascii="Calibri" w:hAnsi="Calibri" w:cs="Calibri"/>
                  <w:szCs w:val="14"/>
                </w:rPr>
                <w:t>www.</w:t>
              </w:r>
              <w:r w:rsidRPr="00E829B8">
                <w:rPr>
                  <w:rStyle w:val="a7"/>
                  <w:rFonts w:ascii="Calibri" w:hAnsi="Calibri" w:cs="Calibri"/>
                  <w:szCs w:val="14"/>
                </w:rPr>
                <w:t>olimpianbayresort</w:t>
              </w:r>
              <w:r w:rsidRPr="00FC009D">
                <w:rPr>
                  <w:rStyle w:val="a7"/>
                  <w:rFonts w:ascii="Calibri" w:hAnsi="Calibri" w:cs="Calibri"/>
                  <w:szCs w:val="14"/>
                </w:rPr>
                <w:t>.hotelbrain.com</w:t>
              </w:r>
            </w:hyperlink>
          </w:p>
          <w:p w14:paraId="605EF2DD" w14:textId="77777777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 xml:space="preserve">֍ </w:t>
            </w:r>
            <w:r w:rsidRPr="00FC009D">
              <w:rPr>
                <w:rFonts w:ascii="Calibri" w:hAnsi="Calibri" w:cs="Calibri"/>
                <w:szCs w:val="14"/>
              </w:rPr>
              <w:t>WI-FI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 xml:space="preserve"> в хотела;</w:t>
            </w:r>
          </w:p>
          <w:p w14:paraId="35980378" w14:textId="77777777" w:rsidR="00FC009D" w:rsidRP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>֍ Празнични Великденски вечеря и обяд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;</w:t>
            </w:r>
          </w:p>
          <w:p w14:paraId="23C9DDC0" w14:textId="78FA853A" w:rsid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>֍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Трансфер за църква д</w:t>
            </w:r>
            <w:r>
              <w:rPr>
                <w:rFonts w:ascii="Calibri" w:hAnsi="Calibri" w:cs="Calibri"/>
                <w:szCs w:val="14"/>
                <w:lang w:val="bg-BG"/>
              </w:rPr>
              <w:t>о Лептокаря;</w:t>
            </w:r>
          </w:p>
          <w:p w14:paraId="3DD5EE6B" w14:textId="29F88DA3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>֍</w:t>
            </w:r>
            <w:r>
              <w:rPr>
                <w:rFonts w:ascii="Calibri" w:hAnsi="Calibri" w:cs="Calibri"/>
                <w:bCs/>
                <w:iCs/>
                <w:szCs w:val="14"/>
                <w:lang w:val="bg-BG"/>
              </w:rPr>
              <w:t xml:space="preserve"> Посещение на гр. Солун;</w:t>
            </w:r>
          </w:p>
          <w:p w14:paraId="124CC959" w14:textId="77777777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>֍ Медицинска застраховка “Помощ при пътуване в чужбина” с покритие  10 000 евро към ЗД Евроинс АД, гр. София / лица до 5 год. и над 64 г. имат доплащане /;</w:t>
            </w:r>
          </w:p>
          <w:p w14:paraId="26D51075" w14:textId="77777777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 xml:space="preserve">֍ Пътни, входни и магистрални такси; </w:t>
            </w:r>
          </w:p>
          <w:p w14:paraId="56E52A06" w14:textId="77777777" w:rsidR="00FC009D" w:rsidRPr="00FC009D" w:rsidRDefault="00FC009D" w:rsidP="00FC009D">
            <w:pPr>
              <w:rPr>
                <w:rFonts w:ascii="Calibri" w:hAnsi="Calibri" w:cs="Calibri"/>
                <w:bCs/>
                <w:iCs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Cs/>
                <w:iCs/>
                <w:szCs w:val="14"/>
                <w:lang w:val="bg-BG"/>
              </w:rPr>
              <w:t xml:space="preserve">֍ 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Водач през цялото пътуване;</w:t>
            </w:r>
          </w:p>
        </w:tc>
        <w:tc>
          <w:tcPr>
            <w:tcW w:w="5047" w:type="dxa"/>
          </w:tcPr>
          <w:p w14:paraId="00D77BB1" w14:textId="77777777" w:rsidR="00970BC0" w:rsidRDefault="00970BC0" w:rsidP="00FC009D">
            <w:pPr>
              <w:rPr>
                <w:rFonts w:ascii="Calibri" w:hAnsi="Calibri" w:cs="Calibri"/>
                <w:b/>
                <w:bCs/>
                <w:i/>
                <w:iCs/>
                <w:szCs w:val="14"/>
                <w:u w:val="single"/>
                <w:lang w:val="bg-BG"/>
              </w:rPr>
            </w:pPr>
          </w:p>
          <w:p w14:paraId="308A19FF" w14:textId="1515CFF4" w:rsidR="00FC009D" w:rsidRPr="00FC009D" w:rsidRDefault="00FC009D" w:rsidP="00FC009D">
            <w:pPr>
              <w:rPr>
                <w:rFonts w:ascii="Calibri" w:hAnsi="Calibri" w:cs="Calibri"/>
                <w:b/>
                <w:bCs/>
                <w:i/>
                <w:iCs/>
                <w:szCs w:val="14"/>
                <w:u w:val="single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i/>
                <w:iCs/>
                <w:szCs w:val="14"/>
                <w:u w:val="single"/>
                <w:lang w:val="bg-BG"/>
              </w:rPr>
              <w:t>ЦЕНАТА НЕ ВКЛЮЧВА:</w:t>
            </w:r>
          </w:p>
          <w:p w14:paraId="6472CE70" w14:textId="2A8092C2" w:rsidR="00B66519" w:rsidRPr="00B66519" w:rsidRDefault="00FC009D" w:rsidP="00B66519">
            <w:pPr>
              <w:spacing w:after="0" w:line="240" w:lineRule="auto"/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val="bg-BG"/>
              </w:rPr>
            </w:pPr>
            <w:r w:rsidRPr="00B66519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="00B66519" w:rsidRPr="00B66519">
              <w:rPr>
                <w:rFonts w:eastAsia="Times New Roman" w:cstheme="minorHAnsi"/>
                <w:bCs/>
                <w:color w:val="000000"/>
                <w:sz w:val="24"/>
                <w:szCs w:val="24"/>
                <w:lang w:val="bg-BG"/>
              </w:rPr>
              <w:t xml:space="preserve">Екскурзия до Метеора с посещение на 2 манастира - </w:t>
            </w:r>
            <w:r w:rsidR="00B66519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3</w:t>
            </w:r>
            <w:r w:rsidR="00C337E3">
              <w:rPr>
                <w:rFonts w:eastAsia="Times New Roman" w:cstheme="minorHAnsi"/>
                <w:bCs/>
                <w:color w:val="000000"/>
                <w:sz w:val="24"/>
                <w:szCs w:val="24"/>
                <w:lang w:val="bg-BG"/>
              </w:rPr>
              <w:t>5</w:t>
            </w:r>
            <w:r w:rsidR="00B66519" w:rsidRPr="00B66519">
              <w:rPr>
                <w:rFonts w:eastAsia="Times New Roman" w:cstheme="minorHAnsi"/>
                <w:b/>
                <w:bCs/>
                <w:color w:val="000000"/>
                <w:lang w:val="bg-BG"/>
              </w:rPr>
              <w:t xml:space="preserve"> €</w:t>
            </w:r>
            <w:r w:rsidR="00C337E3">
              <w:rPr>
                <w:rFonts w:eastAsia="Times New Roman" w:cstheme="minorHAnsi"/>
                <w:b/>
                <w:bCs/>
                <w:color w:val="000000"/>
                <w:lang w:val="bg-BG"/>
              </w:rPr>
              <w:t xml:space="preserve"> възрастен и 30 € - деца до 12 г.</w:t>
            </w:r>
            <w:r w:rsidR="00B66519" w:rsidRPr="00B66519">
              <w:rPr>
                <w:rFonts w:eastAsia="Times New Roman" w:cstheme="minorHAnsi"/>
                <w:bCs/>
                <w:color w:val="000000"/>
                <w:sz w:val="24"/>
                <w:szCs w:val="24"/>
                <w:lang w:val="bg-BG"/>
              </w:rPr>
              <w:t>;</w:t>
            </w:r>
          </w:p>
          <w:p w14:paraId="3D14221B" w14:textId="3701F4A0" w:rsidR="00FC009D" w:rsidRPr="00FC009D" w:rsidRDefault="00970BC0" w:rsidP="00B66519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="00B66519" w:rsidRPr="00B66519">
              <w:rPr>
                <w:rFonts w:eastAsia="Times New Roman" w:cstheme="minorHAnsi"/>
                <w:sz w:val="24"/>
                <w:szCs w:val="24"/>
                <w:lang w:val="bg-BG"/>
              </w:rPr>
              <w:t xml:space="preserve">Входни такси за </w:t>
            </w:r>
            <w:r w:rsidR="00B66519" w:rsidRPr="00B66519">
              <w:rPr>
                <w:rFonts w:eastAsia="Times New Roman" w:cstheme="minorHAnsi"/>
                <w:b/>
                <w:sz w:val="24"/>
                <w:szCs w:val="24"/>
                <w:u w:val="single"/>
                <w:lang w:val="bg-BG"/>
              </w:rPr>
              <w:t>2-та</w:t>
            </w:r>
            <w:r w:rsidR="00B66519" w:rsidRPr="00B66519">
              <w:rPr>
                <w:rFonts w:eastAsia="Times New Roman" w:cstheme="minorHAnsi"/>
                <w:sz w:val="24"/>
                <w:szCs w:val="24"/>
                <w:lang w:val="bg-BG"/>
              </w:rPr>
              <w:t xml:space="preserve"> манастира на Метеора -  </w:t>
            </w:r>
            <w:r w:rsidR="00A53B77">
              <w:rPr>
                <w:rFonts w:eastAsia="Times New Roman" w:cstheme="minorHAnsi"/>
                <w:sz w:val="24"/>
                <w:szCs w:val="24"/>
                <w:lang w:val="bg-BG"/>
              </w:rPr>
              <w:t>10</w:t>
            </w:r>
            <w:r w:rsidR="00B66519" w:rsidRPr="00B66519">
              <w:rPr>
                <w:rFonts w:eastAsia="Times New Roman" w:cstheme="minorHAnsi"/>
                <w:sz w:val="24"/>
                <w:szCs w:val="24"/>
                <w:lang w:val="bg-BG"/>
              </w:rPr>
              <w:t xml:space="preserve"> € на турист / заплащат се на място /;</w:t>
            </w:r>
          </w:p>
          <w:p w14:paraId="486D30D0" w14:textId="410FBB56" w:rsidR="00FC009D" w:rsidRP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="0030477A">
              <w:rPr>
                <w:rFonts w:ascii="Calibri" w:hAnsi="Calibri" w:cs="Calibri"/>
                <w:szCs w:val="14"/>
                <w:lang w:val="bg-BG"/>
              </w:rPr>
              <w:t>Курортна такса в размер на 10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 xml:space="preserve"> € на стая, на нощувка – заплаща се лично от туристите на рецепция при настаняване и подлежи на актуализация;</w:t>
            </w:r>
          </w:p>
          <w:p w14:paraId="1FF66E96" w14:textId="5959DBF0" w:rsidR="00FC009D" w:rsidRP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 xml:space="preserve">Доплащане за тръгване от Пловдив / Пазарджик – </w:t>
            </w:r>
            <w:r w:rsidR="00C337E3">
              <w:rPr>
                <w:rFonts w:ascii="Calibri" w:hAnsi="Calibri" w:cs="Calibri"/>
                <w:b/>
                <w:bCs/>
                <w:szCs w:val="14"/>
                <w:lang w:val="bg-BG"/>
              </w:rPr>
              <w:t>25 €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 xml:space="preserve"> на човек двупосочно;</w:t>
            </w:r>
          </w:p>
          <w:p w14:paraId="4BFD2DDC" w14:textId="77777777" w:rsidR="00FC009D" w:rsidRP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Такса гориво – само, ако се наложи такава – т. 3.1 от общите условия за пътуване с Туроператора;</w:t>
            </w:r>
          </w:p>
          <w:p w14:paraId="4AD521B2" w14:textId="6B3BF15B" w:rsidR="00FC009D" w:rsidRPr="00FC009D" w:rsidRDefault="00FC009D" w:rsidP="00FC009D">
            <w:pPr>
              <w:rPr>
                <w:rFonts w:ascii="Calibri" w:hAnsi="Calibri" w:cs="Calibri"/>
                <w:szCs w:val="14"/>
                <w:lang w:val="bg-BG"/>
              </w:rPr>
            </w:pPr>
            <w:r w:rsidRPr="00FC009D">
              <w:rPr>
                <w:rFonts w:ascii="Calibri" w:hAnsi="Calibri" w:cs="Calibri"/>
                <w:b/>
                <w:bCs/>
                <w:szCs w:val="14"/>
                <w:lang w:val="bg-BG"/>
              </w:rPr>
              <w:t xml:space="preserve">◊ 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Бакшиши</w:t>
            </w:r>
            <w:r w:rsidR="00C337E3">
              <w:rPr>
                <w:rFonts w:ascii="Calibri" w:hAnsi="Calibri" w:cs="Calibri"/>
                <w:szCs w:val="14"/>
                <w:lang w:val="bg-BG"/>
              </w:rPr>
              <w:t xml:space="preserve"> и лични разходи</w:t>
            </w:r>
            <w:r w:rsidRPr="00FC009D">
              <w:rPr>
                <w:rFonts w:ascii="Calibri" w:hAnsi="Calibri" w:cs="Calibri"/>
                <w:szCs w:val="14"/>
                <w:lang w:val="bg-BG"/>
              </w:rPr>
              <w:t>;</w:t>
            </w:r>
          </w:p>
          <w:p w14:paraId="6D7A7C28" w14:textId="77777777" w:rsidR="00FC009D" w:rsidRPr="00FC009D" w:rsidRDefault="00FC009D" w:rsidP="00FC009D">
            <w:pPr>
              <w:rPr>
                <w:rFonts w:ascii="Calibri" w:hAnsi="Calibri" w:cs="Calibri"/>
                <w:b/>
                <w:bCs/>
                <w:szCs w:val="14"/>
                <w:u w:val="single"/>
                <w:lang w:val="bg-BG"/>
              </w:rPr>
            </w:pPr>
          </w:p>
        </w:tc>
      </w:tr>
    </w:tbl>
    <w:p w14:paraId="1D267E58" w14:textId="4D54CEB0" w:rsidR="00970BC0" w:rsidRPr="00970BC0" w:rsidRDefault="00970BC0" w:rsidP="00970BC0">
      <w:pPr>
        <w:spacing w:before="40" w:after="360" w:line="240" w:lineRule="auto"/>
        <w:ind w:right="720"/>
        <w:contextualSpacing/>
        <w:jc w:val="both"/>
        <w:rPr>
          <w:rFonts w:ascii="Calibri" w:hAnsi="Calibri" w:cs="Calibri"/>
          <w:kern w:val="20"/>
          <w:sz w:val="24"/>
          <w:szCs w:val="14"/>
          <w:lang w:val="bg-BG" w:eastAsia="ja-JP"/>
        </w:rPr>
      </w:pPr>
      <w:r w:rsidRPr="00970BC0">
        <w:rPr>
          <w:rFonts w:ascii="Calibri" w:hAnsi="Calibri" w:cs="Calibri"/>
          <w:b/>
          <w:bCs/>
          <w:color w:val="FF0000"/>
          <w:kern w:val="20"/>
          <w:sz w:val="24"/>
          <w:szCs w:val="20"/>
          <w:lang w:val="bg-BG" w:eastAsia="ja-JP"/>
        </w:rPr>
        <w:t>Забележка:</w:t>
      </w:r>
      <w:r w:rsidRPr="00970BC0">
        <w:rPr>
          <w:rFonts w:ascii="Calibri" w:hAnsi="Calibri" w:cs="Calibri"/>
          <w:bCs/>
          <w:color w:val="FF0000"/>
          <w:kern w:val="20"/>
          <w:sz w:val="24"/>
          <w:szCs w:val="20"/>
          <w:lang w:val="bg-BG" w:eastAsia="ja-JP"/>
        </w:rPr>
        <w:t xml:space="preserve"> </w:t>
      </w:r>
      <w:r w:rsidRPr="00970BC0">
        <w:rPr>
          <w:rFonts w:ascii="Calibri" w:hAnsi="Calibri" w:cs="Calibri"/>
          <w:b/>
          <w:color w:val="000000" w:themeColor="text1"/>
          <w:kern w:val="20"/>
          <w:sz w:val="24"/>
          <w:szCs w:val="20"/>
          <w:lang w:eastAsia="ja-JP"/>
        </w:rPr>
        <w:t xml:space="preserve">Настаняването </w:t>
      </w:r>
      <w:r w:rsidRPr="00970BC0">
        <w:rPr>
          <w:rFonts w:ascii="Calibri" w:hAnsi="Calibri" w:cs="Calibri"/>
          <w:b/>
          <w:color w:val="000000" w:themeColor="text1"/>
          <w:kern w:val="20"/>
          <w:sz w:val="24"/>
          <w:szCs w:val="20"/>
          <w:lang w:val="bg-BG" w:eastAsia="ja-JP"/>
        </w:rPr>
        <w:t xml:space="preserve">в хотела </w:t>
      </w:r>
      <w:r w:rsidRPr="00970BC0">
        <w:rPr>
          <w:rFonts w:ascii="Calibri" w:hAnsi="Calibri" w:cs="Calibri"/>
          <w:b/>
          <w:color w:val="000000" w:themeColor="text1"/>
          <w:kern w:val="20"/>
          <w:sz w:val="24"/>
          <w:szCs w:val="20"/>
          <w:lang w:eastAsia="ja-JP"/>
        </w:rPr>
        <w:t>е според заетостта на хотела, в основната сграда или бунгала. Изглед море не се гарантира</w:t>
      </w:r>
      <w:r w:rsidRPr="00970BC0">
        <w:rPr>
          <w:rFonts w:ascii="Calibri" w:hAnsi="Calibri" w:cs="Calibri"/>
          <w:b/>
          <w:color w:val="000000" w:themeColor="text1"/>
          <w:kern w:val="20"/>
          <w:sz w:val="24"/>
          <w:szCs w:val="20"/>
          <w:lang w:val="bg-BG" w:eastAsia="ja-JP"/>
        </w:rPr>
        <w:t>!!!</w:t>
      </w:r>
      <w:r w:rsidRPr="00970BC0">
        <w:rPr>
          <w:rFonts w:ascii="Calibri" w:hAnsi="Calibri" w:cs="Calibri"/>
          <w:b/>
          <w:bCs/>
          <w:color w:val="FF0000"/>
          <w:kern w:val="20"/>
          <w:szCs w:val="14"/>
          <w:lang w:val="bg-BG" w:eastAsia="ja-JP"/>
        </w:rPr>
        <w:br/>
        <w:t xml:space="preserve">Забележка: </w:t>
      </w:r>
      <w:r w:rsidRPr="00970BC0">
        <w:rPr>
          <w:rFonts w:ascii="Calibri" w:hAnsi="Calibri" w:cs="Calibri"/>
          <w:b/>
          <w:bCs/>
          <w:color w:val="000000" w:themeColor="text1"/>
          <w:kern w:val="20"/>
          <w:szCs w:val="14"/>
          <w:lang w:val="bg-BG" w:eastAsia="ja-JP"/>
        </w:rPr>
        <w:t>Първи ден се започва с вечеря и последния ден се отпътува след закуска!</w:t>
      </w:r>
      <w:r w:rsidRPr="00970BC0">
        <w:rPr>
          <w:rFonts w:ascii="Calibri" w:hAnsi="Calibri" w:cs="Calibri"/>
          <w:b/>
          <w:bCs/>
          <w:color w:val="4472C4" w:themeColor="accent1"/>
          <w:kern w:val="20"/>
          <w:szCs w:val="14"/>
          <w:lang w:val="bg-BG" w:eastAsia="ja-JP"/>
        </w:rPr>
        <w:br/>
      </w:r>
      <w:r w:rsidRPr="00970BC0">
        <w:rPr>
          <w:rFonts w:ascii="Calibri" w:hAnsi="Calibri" w:cs="Calibri"/>
          <w:b/>
          <w:bCs/>
          <w:kern w:val="20"/>
          <w:szCs w:val="14"/>
          <w:lang w:val="bg-BG" w:eastAsia="ja-JP"/>
        </w:rPr>
        <w:t>За осъществяването на екскурзиите е необходим минимум от 20 пълноплащащи туриста. Заявяват се и се заплащат по време на пътуването</w:t>
      </w:r>
      <w:r w:rsidRPr="00970BC0">
        <w:rPr>
          <w:rFonts w:ascii="Calibri" w:hAnsi="Calibri" w:cs="Calibri"/>
          <w:kern w:val="20"/>
          <w:sz w:val="24"/>
          <w:szCs w:val="14"/>
          <w:lang w:val="bg-BG" w:eastAsia="ja-JP"/>
        </w:rPr>
        <w:t>.</w:t>
      </w:r>
    </w:p>
    <w:p w14:paraId="68C9C29E" w14:textId="77777777" w:rsidR="00970BC0" w:rsidRPr="00970BC0" w:rsidRDefault="00970BC0" w:rsidP="00970BC0">
      <w:pPr>
        <w:spacing w:before="40" w:after="360" w:line="240" w:lineRule="auto"/>
        <w:ind w:right="720"/>
        <w:contextualSpacing/>
        <w:jc w:val="both"/>
        <w:rPr>
          <w:rFonts w:ascii="Calibri" w:hAnsi="Calibri" w:cs="Calibri"/>
          <w:b/>
          <w:bCs/>
          <w:kern w:val="20"/>
          <w:szCs w:val="14"/>
          <w:lang w:val="bg-BG" w:eastAsia="ja-JP"/>
        </w:rPr>
      </w:pPr>
      <w:r w:rsidRPr="00970BC0">
        <w:rPr>
          <w:rFonts w:ascii="Calibri" w:hAnsi="Calibri" w:cs="Calibri"/>
          <w:b/>
          <w:bCs/>
          <w:kern w:val="20"/>
          <w:szCs w:val="14"/>
          <w:lang w:eastAsia="ja-JP"/>
        </w:rPr>
        <w:t>При заплатен</w:t>
      </w:r>
      <w:r w:rsidRPr="00970BC0">
        <w:rPr>
          <w:rFonts w:ascii="Calibri" w:hAnsi="Calibri" w:cs="Calibri"/>
          <w:b/>
          <w:bCs/>
          <w:kern w:val="20"/>
          <w:szCs w:val="14"/>
          <w:lang w:val="bg-BG" w:eastAsia="ja-JP"/>
        </w:rPr>
        <w:t>а</w:t>
      </w:r>
      <w:r w:rsidRPr="00970BC0">
        <w:rPr>
          <w:rFonts w:ascii="Calibri" w:hAnsi="Calibri" w:cs="Calibri"/>
          <w:b/>
          <w:bCs/>
          <w:kern w:val="20"/>
          <w:szCs w:val="14"/>
          <w:lang w:eastAsia="ja-JP"/>
        </w:rPr>
        <w:t xml:space="preserve"> допълнителен</w:t>
      </w:r>
      <w:r w:rsidRPr="00970BC0">
        <w:rPr>
          <w:rFonts w:ascii="Calibri" w:hAnsi="Calibri" w:cs="Calibri"/>
          <w:b/>
          <w:bCs/>
          <w:kern w:val="20"/>
          <w:szCs w:val="14"/>
          <w:lang w:val="bg-BG" w:eastAsia="ja-JP"/>
        </w:rPr>
        <w:t>а</w:t>
      </w:r>
      <w:r w:rsidRPr="00970BC0">
        <w:rPr>
          <w:rFonts w:ascii="Calibri" w:hAnsi="Calibri" w:cs="Calibri"/>
          <w:b/>
          <w:bCs/>
          <w:kern w:val="20"/>
          <w:szCs w:val="14"/>
          <w:lang w:eastAsia="ja-JP"/>
        </w:rPr>
        <w:t xml:space="preserve"> екскурзия, но неявяване в определеното време и място </w:t>
      </w:r>
      <w:r w:rsidRPr="00970BC0">
        <w:rPr>
          <w:rFonts w:ascii="Calibri" w:hAnsi="Calibri" w:cs="Calibri"/>
          <w:b/>
          <w:bCs/>
          <w:kern w:val="20"/>
          <w:szCs w:val="14"/>
          <w:lang w:val="bg-BG" w:eastAsia="ja-JP"/>
        </w:rPr>
        <w:t>н</w:t>
      </w:r>
      <w:r w:rsidRPr="00970BC0">
        <w:rPr>
          <w:rFonts w:ascii="Calibri" w:hAnsi="Calibri" w:cs="Calibri"/>
          <w:b/>
          <w:bCs/>
          <w:kern w:val="20"/>
          <w:szCs w:val="14"/>
          <w:lang w:eastAsia="ja-JP"/>
        </w:rPr>
        <w:t>а започване на екскурзията сумата не се възстановя.</w:t>
      </w:r>
      <w:r w:rsidRPr="00970BC0">
        <w:rPr>
          <w:rFonts w:ascii="Times New Roman" w:eastAsia="Calibri" w:hAnsi="Times New Roman" w:cs="Times New Roman"/>
          <w:b/>
          <w:bCs/>
          <w:kern w:val="20"/>
          <w:sz w:val="24"/>
          <w:szCs w:val="24"/>
          <w:lang w:val="bg-BG" w:eastAsia="ja-JP"/>
        </w:rPr>
        <w:t xml:space="preserve"> </w:t>
      </w:r>
      <w:r w:rsidRPr="00970BC0">
        <w:rPr>
          <w:rFonts w:ascii="Calibri" w:hAnsi="Calibri" w:cs="Calibri"/>
          <w:b/>
          <w:bCs/>
          <w:kern w:val="20"/>
          <w:szCs w:val="14"/>
          <w:lang w:val="bg-BG" w:eastAsia="ja-JP"/>
        </w:rPr>
        <w:t>При закъснение за часа, обявен за тръгване на допълнителна екскурзия – групата отпътува и заплатената сума не се възстановява.</w:t>
      </w:r>
    </w:p>
    <w:p w14:paraId="1F3C20A2" w14:textId="5F672DB7" w:rsidR="00970BC0" w:rsidRPr="003B693E" w:rsidRDefault="003B693E" w:rsidP="00970BC0">
      <w:pPr>
        <w:rPr>
          <w:rFonts w:ascii="Calibri" w:hAnsi="Calibri" w:cs="Calibri"/>
          <w:b/>
          <w:szCs w:val="14"/>
          <w:lang w:val="bg-BG"/>
        </w:rPr>
      </w:pPr>
      <w:r w:rsidRPr="003B693E">
        <w:rPr>
          <w:rFonts w:ascii="Calibri" w:hAnsi="Calibri" w:cs="Calibri"/>
          <w:b/>
          <w:i/>
          <w:color w:val="FF0000"/>
          <w:szCs w:val="14"/>
          <w:lang w:val="bg-BG"/>
        </w:rPr>
        <w:t xml:space="preserve">Забележка: </w:t>
      </w:r>
      <w:r w:rsidR="00970BC0" w:rsidRPr="003B693E">
        <w:rPr>
          <w:rFonts w:ascii="Calibri" w:hAnsi="Calibri" w:cs="Calibri"/>
          <w:b/>
          <w:i/>
          <w:szCs w:val="14"/>
          <w:lang w:val="bg-BG"/>
        </w:rPr>
        <w:t xml:space="preserve">За туристите, които желаят да пътуват със собствен транспорт, от цената се приспадат </w:t>
      </w:r>
      <w:r w:rsidR="003D0DED" w:rsidRPr="003B693E">
        <w:rPr>
          <w:rFonts w:ascii="Calibri" w:hAnsi="Calibri" w:cs="Calibri"/>
          <w:b/>
          <w:i/>
          <w:szCs w:val="14"/>
          <w:lang w:val="bg-BG"/>
        </w:rPr>
        <w:t>70 € на човек</w:t>
      </w:r>
      <w:r w:rsidR="00970BC0" w:rsidRPr="003B693E">
        <w:rPr>
          <w:rFonts w:ascii="Calibri" w:hAnsi="Calibri" w:cs="Calibri"/>
          <w:b/>
          <w:szCs w:val="14"/>
          <w:lang w:val="bg-BG"/>
        </w:rPr>
        <w:t>.</w:t>
      </w:r>
      <w:r w:rsidR="00970BC0" w:rsidRPr="003B693E">
        <w:rPr>
          <w:rFonts w:ascii="Calibri" w:hAnsi="Calibri" w:cs="Calibri"/>
          <w:b/>
          <w:i/>
          <w:szCs w:val="14"/>
          <w:lang w:val="bg-BG"/>
        </w:rPr>
        <w:t xml:space="preserve"> Те нямат включена  застраховка и допълнителни екскурзии. Доплащане за самостоятелно ползване на двойна седалка: </w:t>
      </w:r>
      <w:r w:rsidR="003D0DED" w:rsidRPr="003B693E">
        <w:rPr>
          <w:rFonts w:ascii="Calibri" w:hAnsi="Calibri" w:cs="Calibri"/>
          <w:b/>
          <w:i/>
          <w:szCs w:val="14"/>
          <w:lang w:val="bg-BG"/>
        </w:rPr>
        <w:t xml:space="preserve">70 €. </w:t>
      </w:r>
      <w:r w:rsidR="00970BC0" w:rsidRPr="003B693E">
        <w:rPr>
          <w:rFonts w:ascii="Calibri" w:hAnsi="Calibri" w:cs="Calibri"/>
          <w:b/>
          <w:szCs w:val="14"/>
          <w:lang w:val="bg-BG"/>
        </w:rPr>
        <w:t xml:space="preserve"> Програмата е подходяща за всички туристи в неравностойно положение, които могат да </w:t>
      </w:r>
      <w:r w:rsidR="003D0DED" w:rsidRPr="003B693E">
        <w:rPr>
          <w:rFonts w:ascii="Calibri" w:hAnsi="Calibri" w:cs="Calibri"/>
          <w:b/>
          <w:szCs w:val="14"/>
          <w:lang w:val="bg-BG"/>
        </w:rPr>
        <w:t>предвижват самостоятелно.</w:t>
      </w:r>
    </w:p>
    <w:p w14:paraId="12F2B43C" w14:textId="1451A624" w:rsidR="003D0DED" w:rsidRPr="009B7E39" w:rsidRDefault="003D0DED" w:rsidP="003D0DED">
      <w:pPr>
        <w:jc w:val="both"/>
        <w:rPr>
          <w:rFonts w:ascii="Calibri" w:eastAsia="Cambria" w:hAnsi="Calibri" w:cs="Calibri"/>
          <w:lang w:val="bg-BG"/>
        </w:rPr>
      </w:pPr>
      <w:r w:rsidRPr="009B7E39">
        <w:rPr>
          <w:rFonts w:ascii="Calibri" w:eastAsia="Times New Roman" w:hAnsi="Calibri" w:cs="Calibri"/>
          <w:b/>
          <w:lang w:eastAsia="bg-BG"/>
        </w:rPr>
        <w:t>НАЧИН НА ПЛАЩАНЕ:</w:t>
      </w:r>
      <w:r w:rsidRPr="009B7E39">
        <w:rPr>
          <w:rFonts w:ascii="Calibri" w:eastAsia="Times New Roman" w:hAnsi="Calibri" w:cs="Calibri"/>
          <w:lang w:eastAsia="bg-BG"/>
        </w:rPr>
        <w:t xml:space="preserve"> </w:t>
      </w:r>
      <w:r w:rsidRPr="009B7E39">
        <w:rPr>
          <w:rFonts w:ascii="Calibri" w:eastAsia="Times New Roman" w:hAnsi="Calibri" w:cs="Calibri"/>
          <w:lang w:val="bg-BG" w:eastAsia="bg-BG"/>
        </w:rPr>
        <w:t xml:space="preserve">При резервации направени до </w:t>
      </w:r>
      <w:r>
        <w:rPr>
          <w:rFonts w:ascii="Calibri" w:eastAsia="Times New Roman" w:hAnsi="Calibri" w:cs="Calibri"/>
          <w:lang w:val="bg-BG" w:eastAsia="bg-BG"/>
        </w:rPr>
        <w:t>01</w:t>
      </w:r>
      <w:r w:rsidRPr="009B7E39">
        <w:rPr>
          <w:rFonts w:ascii="Calibri" w:eastAsia="Times New Roman" w:hAnsi="Calibri" w:cs="Calibri"/>
          <w:lang w:val="bg-BG" w:eastAsia="bg-BG"/>
        </w:rPr>
        <w:t>/0</w:t>
      </w:r>
      <w:r>
        <w:rPr>
          <w:rFonts w:ascii="Calibri" w:eastAsia="Times New Roman" w:hAnsi="Calibri" w:cs="Calibri"/>
          <w:lang w:val="bg-BG" w:eastAsia="bg-BG"/>
        </w:rPr>
        <w:t>2</w:t>
      </w:r>
      <w:r w:rsidRPr="009B7E39">
        <w:rPr>
          <w:rFonts w:ascii="Calibri" w:eastAsia="Times New Roman" w:hAnsi="Calibri" w:cs="Calibri"/>
          <w:lang w:val="bg-BG" w:eastAsia="bg-BG"/>
        </w:rPr>
        <w:t>/202</w:t>
      </w:r>
      <w:r>
        <w:rPr>
          <w:rFonts w:ascii="Calibri" w:eastAsia="Times New Roman" w:hAnsi="Calibri" w:cs="Calibri"/>
          <w:lang w:val="bg-BG" w:eastAsia="bg-BG"/>
        </w:rPr>
        <w:t>7</w:t>
      </w:r>
      <w:r w:rsidRPr="009B7E39">
        <w:rPr>
          <w:rFonts w:ascii="Calibri" w:eastAsia="Times New Roman" w:hAnsi="Calibri" w:cs="Calibri"/>
          <w:lang w:val="bg-BG" w:eastAsia="bg-BG"/>
        </w:rPr>
        <w:t xml:space="preserve">, за да се ползват специалните цени по Ранни Записвания трябва да се внесе сумата от 30% до 2 дни след подписване на Договора; При резервации направени по редовни цени: Депозит </w:t>
      </w:r>
      <w:r w:rsidRPr="009B7E39">
        <w:rPr>
          <w:rFonts w:ascii="Calibri" w:eastAsia="Cambria" w:hAnsi="Calibri" w:cs="Calibri"/>
          <w:lang w:val="bg-BG"/>
        </w:rPr>
        <w:t xml:space="preserve">30% от сумата </w:t>
      </w:r>
      <w:r w:rsidRPr="009B7E39">
        <w:rPr>
          <w:rFonts w:ascii="Calibri" w:eastAsia="Times New Roman" w:hAnsi="Calibri" w:cs="Calibri"/>
          <w:lang w:eastAsia="bg-BG"/>
        </w:rPr>
        <w:t xml:space="preserve">при </w:t>
      </w:r>
      <w:r w:rsidRPr="009B7E39">
        <w:rPr>
          <w:rFonts w:ascii="Calibri" w:eastAsia="Times New Roman" w:hAnsi="Calibri" w:cs="Calibri"/>
          <w:lang w:val="bg-BG" w:eastAsia="bg-BG"/>
        </w:rPr>
        <w:t>подписване на Договор</w:t>
      </w:r>
      <w:r w:rsidRPr="009B7E39">
        <w:rPr>
          <w:rFonts w:ascii="Calibri" w:eastAsia="Times New Roman" w:hAnsi="Calibri" w:cs="Calibri"/>
          <w:lang w:eastAsia="bg-BG"/>
        </w:rPr>
        <w:t>.</w:t>
      </w:r>
      <w:r w:rsidRPr="009B7E39">
        <w:rPr>
          <w:rFonts w:ascii="Calibri" w:eastAsia="Cambria" w:hAnsi="Calibri" w:cs="Calibri"/>
          <w:lang w:val="bg-BG"/>
        </w:rPr>
        <w:t xml:space="preserve"> </w:t>
      </w:r>
      <w:r w:rsidRPr="009B7E39">
        <w:rPr>
          <w:rFonts w:ascii="Calibri" w:eastAsia="Times New Roman" w:hAnsi="Calibri" w:cs="Calibri"/>
          <w:lang w:val="bg-BG" w:eastAsia="bg-BG"/>
        </w:rPr>
        <w:t>Пълно плащане: 15 работни дни преди дата на отпътуване.</w:t>
      </w:r>
    </w:p>
    <w:p w14:paraId="03F91594" w14:textId="77777777" w:rsidR="003D0DED" w:rsidRPr="00E51B4D" w:rsidRDefault="003D0DED" w:rsidP="003D0DED">
      <w:pPr>
        <w:contextualSpacing/>
        <w:jc w:val="both"/>
        <w:rPr>
          <w:rFonts w:ascii="Calibri" w:hAnsi="Calibri" w:cs="Calibri"/>
          <w:b/>
          <w:bCs/>
          <w:color w:val="000000" w:themeColor="text1"/>
        </w:rPr>
      </w:pPr>
      <w:r w:rsidRPr="00E51B4D">
        <w:rPr>
          <w:rFonts w:ascii="Calibri" w:eastAsia="Times New Roman" w:hAnsi="Calibri" w:cs="Calibri"/>
          <w:b/>
          <w:bCs/>
          <w:color w:val="000000" w:themeColor="text1"/>
          <w:lang w:val="bg-BG" w:eastAsia="bg-BG"/>
        </w:rPr>
        <w:t>УСЛОВИЯ ЗА АНУЛАЦИИ</w:t>
      </w:r>
      <w:r w:rsidRPr="00E51B4D">
        <w:rPr>
          <w:rFonts w:ascii="Calibri" w:eastAsia="Times New Roman" w:hAnsi="Calibri" w:cs="Calibri"/>
          <w:b/>
          <w:bCs/>
          <w:color w:val="000000" w:themeColor="text1"/>
          <w:lang w:eastAsia="bg-BG"/>
        </w:rPr>
        <w:t xml:space="preserve">: </w:t>
      </w:r>
    </w:p>
    <w:p w14:paraId="05BD6F97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4F6E9666" w14:textId="37BFD24F" w:rsidR="003D0DED" w:rsidRPr="00DC7BB0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В случай на отказ от пътуване и прекратяване на договора от страна на Потребителя, Туроператорът не удържа неустойки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, само когато </w:t>
      </w:r>
      <w:r w:rsidRPr="00DC7BB0">
        <w:rPr>
          <w:rFonts w:ascii="Calibri" w:hAnsi="Calibri" w:cs="Calibri"/>
          <w:bCs/>
          <w:iCs/>
          <w:color w:val="000000"/>
        </w:rPr>
        <w:t>Пътуващият прехвърли сключения от него договор за туристически пакет на друго лице, което отговаря на всички изисквания, приложими към сключения договор, след като е отправил до туроператора предизвестие в разумен срок преди започването на изпълнението на туристическия пакет.</w:t>
      </w:r>
    </w:p>
    <w:p w14:paraId="608C96C7" w14:textId="77777777" w:rsidR="003D0DED" w:rsidRPr="00DC7BB0" w:rsidRDefault="003D0DED" w:rsidP="003D0DED">
      <w:pPr>
        <w:spacing w:after="0"/>
        <w:jc w:val="both"/>
        <w:rPr>
          <w:rFonts w:ascii="Calibri" w:eastAsia="Times New Roman" w:hAnsi="Calibri" w:cs="Calibri"/>
          <w:bCs/>
          <w:iCs/>
          <w:color w:val="000000" w:themeColor="text1"/>
          <w:lang w:eastAsia="bg-BG"/>
        </w:rPr>
      </w:pPr>
      <w:r w:rsidRPr="00DC7BB0">
        <w:rPr>
          <w:rFonts w:ascii="Calibri" w:hAnsi="Calibri" w:cs="Calibri"/>
          <w:bCs/>
          <w:iCs/>
          <w:color w:val="000000"/>
        </w:rPr>
        <w:t>Предизвестие, отправено не по-късно от 7 дни преди започването на изпълнението на туристическия пакет, се смята за извършено в разумен срок</w:t>
      </w:r>
      <w:r>
        <w:rPr>
          <w:rFonts w:ascii="Calibri" w:hAnsi="Calibri" w:cs="Calibri"/>
          <w:bCs/>
          <w:iCs/>
          <w:color w:val="000000"/>
          <w:lang w:val="bg-BG"/>
        </w:rPr>
        <w:t>.</w:t>
      </w:r>
      <w:r w:rsidRPr="00DC7BB0">
        <w:rPr>
          <w:rFonts w:ascii="Calibri" w:eastAsia="Times New Roman" w:hAnsi="Calibri" w:cs="Calibri"/>
          <w:bCs/>
          <w:color w:val="000000" w:themeColor="text1"/>
          <w:lang w:eastAsia="bg-BG"/>
        </w:rPr>
        <w:tab/>
      </w:r>
    </w:p>
    <w:p w14:paraId="0C813453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lastRenderedPageBreak/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53C11A6F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321FFCB3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От 59-тия ден до 10-тия ден преди датата на заминаване – 30% от основната цена на пътуването на турист.</w:t>
      </w:r>
    </w:p>
    <w:p w14:paraId="102E39D8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От 9-тия ден до датата на заминаване – 100% от общата цена на пътуването на турист.</w:t>
      </w:r>
    </w:p>
    <w:p w14:paraId="586DCCA3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</w:p>
    <w:p w14:paraId="075079C3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Туроператорът 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е сключил застраховка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„Отговорност на </w:t>
      </w:r>
      <w:proofErr w:type="gramStart"/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Туроператора“ със</w:t>
      </w:r>
      <w:proofErr w:type="gramEnd"/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Застрахователно Дружество Евроинс АД, седалище и адрес на управление: гр. София, бул. "Христофор Колумб" 43, тел. 070017241,   застрах</w:t>
      </w:r>
      <w:r>
        <w:rPr>
          <w:rFonts w:ascii="Calibri" w:eastAsia="Times New Roman" w:hAnsi="Calibri" w:cs="Calibri"/>
          <w:bCs/>
          <w:color w:val="000000" w:themeColor="text1"/>
          <w:lang w:eastAsia="bg-BG"/>
        </w:rPr>
        <w:t>ователна полица № 0370010000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6822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. </w:t>
      </w:r>
    </w:p>
    <w:p w14:paraId="355BDA93" w14:textId="77777777" w:rsidR="003D0DED" w:rsidRPr="00E2679F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Туроператорът </w:t>
      </w:r>
      <w:r w:rsidRPr="002F3711">
        <w:rPr>
          <w:rFonts w:ascii="Calibri" w:eastAsia="Times New Roman" w:hAnsi="Calibri" w:cs="Calibri"/>
          <w:b/>
          <w:color w:val="000000" w:themeColor="text1"/>
          <w:u w:val="single"/>
          <w:lang w:eastAsia="bg-BG"/>
        </w:rPr>
        <w:t xml:space="preserve">препоръчва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на своите клиенти сключване на Застраховка </w:t>
      </w:r>
      <w:r w:rsidRPr="002F3711">
        <w:rPr>
          <w:rFonts w:ascii="Calibri" w:eastAsia="Times New Roman" w:hAnsi="Calibri" w:cs="Calibri"/>
          <w:b/>
          <w:color w:val="000000" w:themeColor="text1"/>
          <w:lang w:eastAsia="bg-BG"/>
        </w:rPr>
        <w:t>"Отмяна на пътуване"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. 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сумата по застраховката при неосъществяване на екскурзиятa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.</w:t>
      </w:r>
    </w:p>
    <w:p w14:paraId="1FDCFDBD" w14:textId="40F91A23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2679F">
        <w:rPr>
          <w:rFonts w:ascii="Calibri" w:eastAsia="Times New Roman" w:hAnsi="Calibri" w:cs="Calibri"/>
          <w:b/>
          <w:color w:val="000000" w:themeColor="text1"/>
          <w:lang w:eastAsia="bg-BG"/>
        </w:rPr>
        <w:t xml:space="preserve">Лица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до 5 год. и от 6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5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до 74 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навършени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год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ини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имат доплащане за мед. застраховка в размер на </w:t>
      </w:r>
      <w:r>
        <w:rPr>
          <w:rFonts w:ascii="Calibri" w:eastAsia="Times New Roman" w:hAnsi="Calibri" w:cs="Calibri"/>
          <w:b/>
          <w:color w:val="000000" w:themeColor="text1"/>
          <w:lang w:val="bg-BG" w:eastAsia="bg-BG"/>
        </w:rPr>
        <w:t>3</w:t>
      </w:r>
      <w:r w:rsidRPr="001911DF">
        <w:rPr>
          <w:rFonts w:ascii="Calibri" w:eastAsia="Times New Roman" w:hAnsi="Calibri" w:cs="Calibri"/>
          <w:b/>
          <w:color w:val="000000" w:themeColor="text1"/>
          <w:lang w:val="bg-BG" w:eastAsia="bg-BG"/>
        </w:rPr>
        <w:t xml:space="preserve"> </w:t>
      </w:r>
      <w:proofErr w:type="gramStart"/>
      <w:r w:rsidRPr="001911DF">
        <w:rPr>
          <w:rFonts w:ascii="Calibri" w:eastAsia="Times New Roman" w:hAnsi="Calibri" w:cs="Calibri"/>
          <w:b/>
          <w:color w:val="000000" w:themeColor="text1"/>
          <w:lang w:val="bg-BG" w:eastAsia="bg-BG"/>
        </w:rPr>
        <w:t>€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на</w:t>
      </w:r>
      <w:proofErr w:type="gramEnd"/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човек за престоя. Лица от 75 до 8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5 навършени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год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ини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имат доплащане за мед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ицинска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застраховка от </w:t>
      </w:r>
      <w:r>
        <w:rPr>
          <w:rFonts w:ascii="Calibri" w:eastAsia="Times New Roman" w:hAnsi="Calibri" w:cs="Calibri"/>
          <w:b/>
          <w:color w:val="000000" w:themeColor="text1"/>
          <w:lang w:val="bg-BG" w:eastAsia="bg-BG"/>
        </w:rPr>
        <w:t>9</w:t>
      </w:r>
      <w:r w:rsidRPr="001911DF">
        <w:rPr>
          <w:rFonts w:ascii="Calibri" w:eastAsia="Times New Roman" w:hAnsi="Calibri" w:cs="Calibri"/>
          <w:b/>
          <w:color w:val="000000" w:themeColor="text1"/>
          <w:lang w:val="bg-BG" w:eastAsia="bg-BG"/>
        </w:rPr>
        <w:t xml:space="preserve"> </w:t>
      </w:r>
      <w:proofErr w:type="gramStart"/>
      <w:r w:rsidRPr="001911DF">
        <w:rPr>
          <w:rFonts w:ascii="Calibri" w:eastAsia="Times New Roman" w:hAnsi="Calibri" w:cs="Calibri"/>
          <w:b/>
          <w:color w:val="000000" w:themeColor="text1"/>
          <w:lang w:val="bg-BG" w:eastAsia="bg-BG"/>
        </w:rPr>
        <w:t xml:space="preserve">€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за</w:t>
      </w:r>
      <w:proofErr w:type="gramEnd"/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 престоя.</w:t>
      </w:r>
    </w:p>
    <w:p w14:paraId="7BFF084F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Застрахователната компания не застрахова лица над 85 год. </w:t>
      </w:r>
    </w:p>
    <w:p w14:paraId="01EEB7F0" w14:textId="77777777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val="bg-BG" w:eastAsia="bg-BG"/>
        </w:rPr>
        <w:t>Туроператорът не носи отговорност и не възстановява суми на туристи, на които им се отказва достъп до Гърция поради: забрана за напускане на страната, невалидни /забравени/ документи или други независещи от туроператора причини !</w:t>
      </w:r>
    </w:p>
    <w:p w14:paraId="3E1321C4" w14:textId="7D5CB629" w:rsidR="003D0DED" w:rsidRPr="00E51B4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E51B4D">
        <w:rPr>
          <w:rFonts w:ascii="Calibri" w:eastAsia="Times New Roman" w:hAnsi="Calibri" w:cs="Calibri"/>
          <w:b/>
          <w:bCs/>
          <w:color w:val="000000" w:themeColor="text1"/>
          <w:lang w:val="bg-BG" w:eastAsia="bg-BG"/>
        </w:rPr>
        <w:t>ЗАБЕЛЕЖКА:</w:t>
      </w:r>
      <w:r w:rsidRPr="00E51B4D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Туроператорът си запазва правото за промяна на дните на обявените допълнителни екскурзии, в зависимост от предлагането на гръцките колеги. Организаторът си запазва правото за промяна в цената на екскурзията до 20 дни преди датата на отпътуване, в случай на драстично повишаване на горивото. 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Ценита на настоящата програма са калкулирани при цени на гориво и магистрални  такси към м. </w:t>
      </w:r>
      <w:r w:rsidRPr="00E242D6">
        <w:rPr>
          <w:rFonts w:ascii="Calibri" w:eastAsia="Times New Roman" w:hAnsi="Calibri" w:cs="Calibri"/>
          <w:b/>
          <w:color w:val="C00000"/>
          <w:lang w:val="bg-BG" w:eastAsia="bg-BG"/>
        </w:rPr>
        <w:t>Октомври 2026 г.</w:t>
      </w:r>
      <w:r>
        <w:rPr>
          <w:rFonts w:ascii="Calibri" w:eastAsia="Times New Roman" w:hAnsi="Calibri" w:cs="Calibri"/>
          <w:b/>
          <w:color w:val="C00000"/>
          <w:lang w:val="bg-BG" w:eastAsia="bg-BG"/>
        </w:rPr>
        <w:t xml:space="preserve"> при </w:t>
      </w:r>
      <w:r w:rsidR="00EC383F">
        <w:rPr>
          <w:rFonts w:ascii="Calibri" w:eastAsia="Times New Roman" w:hAnsi="Calibri" w:cs="Calibri"/>
          <w:b/>
          <w:color w:val="C00000"/>
          <w:lang w:val="bg-BG" w:eastAsia="bg-BG"/>
        </w:rPr>
        <w:t>-</w:t>
      </w:r>
      <w:r>
        <w:rPr>
          <w:rFonts w:ascii="Calibri" w:eastAsia="Times New Roman" w:hAnsi="Calibri" w:cs="Calibri"/>
          <w:b/>
          <w:color w:val="C00000"/>
          <w:lang w:val="bg-BG" w:eastAsia="bg-BG"/>
        </w:rPr>
        <w:t>от 1.85 евро / литър дизел.</w:t>
      </w:r>
    </w:p>
    <w:p w14:paraId="7F034327" w14:textId="7F5C8552" w:rsidR="003D0DE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E51B4D">
        <w:rPr>
          <w:rFonts w:ascii="Calibri" w:eastAsia="Times New Roman" w:hAnsi="Calibri" w:cs="Calibri"/>
          <w:bCs/>
          <w:i/>
          <w:color w:val="000000" w:themeColor="text1"/>
          <w:lang w:val="bg-BG" w:eastAsia="bg-BG"/>
        </w:rPr>
        <w:t>Информация относно самото пътуване:</w:t>
      </w:r>
      <w:r w:rsidRPr="00E51B4D"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 Началната и крайната спирка са фиксирани предварително в програмата и договора и допълнителни спирки на територията на гр. София не се правят. Настаняването в автобуса става по реда на записване. Спирките по време на самото пътуване са предварително регламентирани / при необходимост   слизат само нуждаещите се /. </w:t>
      </w:r>
    </w:p>
    <w:p w14:paraId="3B34360A" w14:textId="77777777" w:rsidR="003D0DE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</w:p>
    <w:p w14:paraId="5D09F5AC" w14:textId="77777777" w:rsidR="003D0DED" w:rsidRPr="00885F5D" w:rsidRDefault="003D0DED" w:rsidP="003D0DED">
      <w:pPr>
        <w:widowControl w:val="0"/>
        <w:autoSpaceDE w:val="0"/>
        <w:autoSpaceDN w:val="0"/>
        <w:spacing w:after="0" w:line="312" w:lineRule="auto"/>
        <w:jc w:val="both"/>
        <w:rPr>
          <w:rFonts w:ascii="Calibri" w:eastAsia="Times New Roman" w:hAnsi="Calibri" w:cs="Calibri"/>
          <w:bCs/>
          <w:color w:val="000000"/>
          <w:lang w:val="bg-BG" w:eastAsia="bg-BG" w:bidi="en-US"/>
        </w:rPr>
      </w:pP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* </w:t>
      </w:r>
      <w:r w:rsidRPr="00885F5D">
        <w:rPr>
          <w:rFonts w:ascii="Calibri" w:eastAsia="Times New Roman" w:hAnsi="Calibri" w:cs="Calibri"/>
          <w:b/>
          <w:bCs/>
          <w:color w:val="000000"/>
          <w:u w:val="single"/>
          <w:lang w:val="bg-BG" w:eastAsia="bg-BG" w:bidi="en-US"/>
        </w:rPr>
        <w:t>Допустим багаж</w:t>
      </w: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 по време на пътуването един куфар или сак до 20 кг.  и един ръчен багаж в автобуса. Всеки багаж над обявения ще бъде таксуван на място.  Туристите са длъжни да съхраняват своя багаж по време на пътуването и да проверяват при слизане и настаняване на рецепция, дали са взели своя багаж. Туроператорът </w:t>
      </w:r>
      <w:r w:rsidRPr="00885F5D">
        <w:rPr>
          <w:rFonts w:ascii="Calibri" w:eastAsia="Times New Roman" w:hAnsi="Calibri" w:cs="Calibri"/>
          <w:b/>
          <w:bCs/>
          <w:color w:val="000000"/>
          <w:u w:val="single"/>
          <w:lang w:val="bg-BG" w:eastAsia="bg-BG" w:bidi="en-US"/>
        </w:rPr>
        <w:t>НЕ</w:t>
      </w: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 носи отговорност при загубени или разменени куфари с други туристи. Туроператорът не поема отговорност за връщане на забравен багаж в хотел или автобус.</w:t>
      </w:r>
    </w:p>
    <w:p w14:paraId="6222B1BB" w14:textId="77777777" w:rsidR="003D0DED" w:rsidRPr="00885F5D" w:rsidRDefault="003D0DED" w:rsidP="003D0DED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val="bg-BG" w:eastAsia="bg-BG"/>
        </w:rPr>
      </w:pP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* В случай, че туристът </w:t>
      </w:r>
      <w:r w:rsidRPr="00885F5D">
        <w:rPr>
          <w:rFonts w:ascii="Calibri" w:eastAsia="Times New Roman" w:hAnsi="Calibri" w:cs="Calibri"/>
          <w:b/>
          <w:bCs/>
          <w:color w:val="000000"/>
          <w:u w:val="single"/>
          <w:lang w:val="bg-BG" w:eastAsia="bg-BG" w:bidi="en-US"/>
        </w:rPr>
        <w:t>НЕ е</w:t>
      </w: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 заплатил за двойна седалка </w:t>
      </w:r>
      <w:r w:rsidRPr="00885F5D">
        <w:rPr>
          <w:rFonts w:ascii="Calibri" w:eastAsia="Times New Roman" w:hAnsi="Calibri" w:cs="Calibri"/>
          <w:b/>
          <w:bCs/>
          <w:color w:val="000000"/>
          <w:u w:val="single"/>
          <w:lang w:val="bg-BG" w:eastAsia="bg-BG" w:bidi="en-US"/>
        </w:rPr>
        <w:t>НЯМА</w:t>
      </w:r>
      <w:r w:rsidRPr="00885F5D"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 право да заема две места в автобуса, дори при налични</w:t>
      </w:r>
      <w:r>
        <w:rPr>
          <w:rFonts w:ascii="Calibri" w:eastAsia="Times New Roman" w:hAnsi="Calibri" w:cs="Calibri"/>
          <w:bCs/>
          <w:color w:val="000000"/>
          <w:lang w:val="bg-BG" w:eastAsia="bg-BG" w:bidi="en-US"/>
        </w:rPr>
        <w:t xml:space="preserve"> такива.</w:t>
      </w:r>
    </w:p>
    <w:p w14:paraId="7A86C66C" w14:textId="77777777" w:rsidR="003D0DED" w:rsidRDefault="003D0DED" w:rsidP="00970BC0">
      <w:pPr>
        <w:jc w:val="both"/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</w:pPr>
    </w:p>
    <w:p w14:paraId="3360E471" w14:textId="77777777" w:rsidR="003D0DED" w:rsidRDefault="003D0DED" w:rsidP="00970BC0">
      <w:pPr>
        <w:jc w:val="both"/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</w:pPr>
    </w:p>
    <w:p w14:paraId="582C75A2" w14:textId="77777777" w:rsidR="003D0DED" w:rsidRDefault="003D0DED" w:rsidP="00970BC0">
      <w:pPr>
        <w:jc w:val="both"/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</w:pPr>
    </w:p>
    <w:p w14:paraId="556D1549" w14:textId="77777777" w:rsidR="003D0DED" w:rsidRDefault="003D0DED" w:rsidP="00970BC0">
      <w:pPr>
        <w:jc w:val="both"/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</w:pPr>
    </w:p>
    <w:p w14:paraId="3857DBEF" w14:textId="77777777" w:rsidR="003D0DED" w:rsidRDefault="003D0DED" w:rsidP="00970BC0">
      <w:pPr>
        <w:jc w:val="both"/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</w:pPr>
    </w:p>
    <w:p w14:paraId="42FA15DC" w14:textId="1F7721C9" w:rsidR="00970BC0" w:rsidRPr="00970BC0" w:rsidRDefault="00970BC0" w:rsidP="00970BC0">
      <w:pPr>
        <w:jc w:val="both"/>
        <w:rPr>
          <w:rFonts w:ascii="Arial Nova" w:eastAsia="Times New Roman" w:hAnsi="Arial Nova" w:cs="Calibri"/>
          <w:bCs/>
          <w:color w:val="000000" w:themeColor="text1"/>
          <w:sz w:val="20"/>
          <w:lang w:val="bg-BG" w:eastAsia="bg-BG"/>
        </w:rPr>
      </w:pPr>
      <w:r w:rsidRPr="00970BC0">
        <w:rPr>
          <w:rFonts w:ascii="Arial Nova" w:eastAsia="Times New Roman" w:hAnsi="Arial Nova" w:cs="Times New Roman"/>
          <w:b/>
          <w:bCs/>
          <w:color w:val="000000"/>
          <w:sz w:val="20"/>
        </w:rPr>
        <w:lastRenderedPageBreak/>
        <w:t xml:space="preserve">ТРАНСФЕРИ ИЗВЪН СОФИЯ ЗА </w:t>
      </w:r>
      <w:proofErr w:type="gramStart"/>
      <w:r w:rsidRPr="00970BC0">
        <w:rPr>
          <w:rFonts w:ascii="Arial Nova" w:eastAsia="Times New Roman" w:hAnsi="Arial Nova" w:cs="Times New Roman"/>
          <w:b/>
          <w:bCs/>
          <w:color w:val="000000"/>
          <w:sz w:val="20"/>
          <w:lang w:val="bg-BG"/>
        </w:rPr>
        <w:t xml:space="preserve">ВСИЧКИ  </w:t>
      </w:r>
      <w:r w:rsidRPr="00970BC0">
        <w:rPr>
          <w:rFonts w:ascii="Arial Nova" w:eastAsia="Times New Roman" w:hAnsi="Arial Nova" w:cs="Times New Roman"/>
          <w:b/>
          <w:bCs/>
          <w:color w:val="000000"/>
          <w:sz w:val="20"/>
        </w:rPr>
        <w:t>ДАТИ</w:t>
      </w:r>
      <w:proofErr w:type="gramEnd"/>
      <w:r w:rsidRPr="00970BC0">
        <w:rPr>
          <w:rFonts w:ascii="Arial Nova" w:eastAsia="Times New Roman" w:hAnsi="Arial Nova" w:cs="Times New Roman"/>
          <w:b/>
          <w:bCs/>
          <w:color w:val="000000"/>
          <w:sz w:val="20"/>
        </w:rPr>
        <w:t xml:space="preserve">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6"/>
        <w:gridCol w:w="1069"/>
        <w:gridCol w:w="800"/>
        <w:gridCol w:w="815"/>
      </w:tblGrid>
      <w:tr w:rsidR="00970BC0" w:rsidRPr="00970BC0" w14:paraId="6660C2E8" w14:textId="77777777" w:rsidTr="00B85211">
        <w:trPr>
          <w:tblCellSpacing w:w="15" w:type="dxa"/>
        </w:trPr>
        <w:tc>
          <w:tcPr>
            <w:tcW w:w="8071" w:type="dxa"/>
            <w:vAlign w:val="center"/>
          </w:tcPr>
          <w:tbl>
            <w:tblPr>
              <w:tblW w:w="803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06"/>
              <w:gridCol w:w="2897"/>
              <w:gridCol w:w="1984"/>
              <w:gridCol w:w="1843"/>
            </w:tblGrid>
            <w:tr w:rsidR="00EC383F" w:rsidRPr="00152D7D" w14:paraId="7E72BACB" w14:textId="77777777" w:rsidTr="00EC383F">
              <w:trPr>
                <w:jc w:val="center"/>
              </w:trPr>
              <w:tc>
                <w:tcPr>
                  <w:tcW w:w="1306" w:type="dxa"/>
                </w:tcPr>
                <w:p w14:paraId="71C2541E" w14:textId="77777777" w:rsidR="00EC383F" w:rsidRPr="0001649B" w:rsidRDefault="00EC383F" w:rsidP="00EC383F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Град</w:t>
                  </w:r>
                </w:p>
              </w:tc>
              <w:tc>
                <w:tcPr>
                  <w:tcW w:w="2897" w:type="dxa"/>
                </w:tcPr>
                <w:p w14:paraId="4721F131" w14:textId="77777777" w:rsidR="00EC383F" w:rsidRPr="0001649B" w:rsidRDefault="00EC383F" w:rsidP="00EC383F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Място на тръгване</w:t>
                  </w:r>
                </w:p>
              </w:tc>
              <w:tc>
                <w:tcPr>
                  <w:tcW w:w="1984" w:type="dxa"/>
                </w:tcPr>
                <w:p w14:paraId="7C2ECD06" w14:textId="77777777" w:rsidR="00EC383F" w:rsidRPr="0001649B" w:rsidRDefault="00EC383F" w:rsidP="00EC383F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Час на тръгване</w:t>
                  </w:r>
                </w:p>
              </w:tc>
              <w:tc>
                <w:tcPr>
                  <w:tcW w:w="1843" w:type="dxa"/>
                </w:tcPr>
                <w:p w14:paraId="2A7C526C" w14:textId="77777777" w:rsidR="00EC383F" w:rsidRPr="0001649B" w:rsidRDefault="00EC383F" w:rsidP="00EC383F">
                  <w:pPr>
                    <w:rPr>
                      <w:b/>
                    </w:rPr>
                  </w:pPr>
                  <w:r w:rsidRPr="0001649B">
                    <w:rPr>
                      <w:b/>
                    </w:rPr>
                    <w:t>Цена за доплащане</w:t>
                  </w:r>
                </w:p>
              </w:tc>
            </w:tr>
            <w:tr w:rsidR="00EC383F" w:rsidRPr="00152D7D" w14:paraId="4DF405C4" w14:textId="77777777" w:rsidTr="00EC383F">
              <w:trPr>
                <w:jc w:val="center"/>
              </w:trPr>
              <w:tc>
                <w:tcPr>
                  <w:tcW w:w="1306" w:type="dxa"/>
                </w:tcPr>
                <w:p w14:paraId="1274FB7B" w14:textId="77777777" w:rsidR="00EC383F" w:rsidRPr="0001649B" w:rsidRDefault="00EC383F" w:rsidP="00EC383F">
                  <w:pPr>
                    <w:rPr>
                      <w:b/>
                      <w:color w:val="A50021"/>
                    </w:rPr>
                  </w:pPr>
                  <w:r w:rsidRPr="0001649B">
                    <w:rPr>
                      <w:b/>
                      <w:color w:val="A50021"/>
                    </w:rPr>
                    <w:t>Пловдив</w:t>
                  </w:r>
                </w:p>
              </w:tc>
              <w:tc>
                <w:tcPr>
                  <w:tcW w:w="2897" w:type="dxa"/>
                </w:tcPr>
                <w:p w14:paraId="2CE0495E" w14:textId="77777777" w:rsidR="00EC383F" w:rsidRPr="00152D7D" w:rsidRDefault="00EC383F" w:rsidP="00EC383F">
                  <w:r>
                    <w:t xml:space="preserve">Бензиностанция </w:t>
                  </w:r>
                  <w:r w:rsidRPr="00152D7D">
                    <w:t xml:space="preserve">OMV – </w:t>
                  </w:r>
                  <w:r>
                    <w:t>пред</w:t>
                  </w:r>
                  <w:r w:rsidRPr="00152D7D">
                    <w:t xml:space="preserve"> х-л Санкт Петербург</w:t>
                  </w:r>
                </w:p>
              </w:tc>
              <w:tc>
                <w:tcPr>
                  <w:tcW w:w="1984" w:type="dxa"/>
                </w:tcPr>
                <w:p w14:paraId="3BDB8670" w14:textId="77777777" w:rsidR="00EC383F" w:rsidRPr="00501240" w:rsidRDefault="00EC383F" w:rsidP="00EC383F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3:30 часа</w:t>
                  </w:r>
                </w:p>
              </w:tc>
              <w:tc>
                <w:tcPr>
                  <w:tcW w:w="1843" w:type="dxa"/>
                </w:tcPr>
                <w:p w14:paraId="646691CB" w14:textId="77777777" w:rsidR="00EC383F" w:rsidRPr="00A809B6" w:rsidRDefault="00EC383F" w:rsidP="00EC383F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  <w:tr w:rsidR="00EC383F" w:rsidRPr="00152D7D" w14:paraId="677C4A06" w14:textId="77777777" w:rsidTr="00EC383F">
              <w:trPr>
                <w:jc w:val="center"/>
              </w:trPr>
              <w:tc>
                <w:tcPr>
                  <w:tcW w:w="1306" w:type="dxa"/>
                </w:tcPr>
                <w:p w14:paraId="258E150F" w14:textId="77777777" w:rsidR="00EC383F" w:rsidRPr="0001649B" w:rsidRDefault="00EC383F" w:rsidP="00EC383F">
                  <w:pPr>
                    <w:rPr>
                      <w:b/>
                      <w:color w:val="00B050"/>
                    </w:rPr>
                  </w:pPr>
                  <w:r w:rsidRPr="0001649B">
                    <w:rPr>
                      <w:b/>
                      <w:color w:val="00B050"/>
                    </w:rPr>
                    <w:t>Пазарджик</w:t>
                  </w:r>
                </w:p>
              </w:tc>
              <w:tc>
                <w:tcPr>
                  <w:tcW w:w="2897" w:type="dxa"/>
                </w:tcPr>
                <w:p w14:paraId="56CAA6A8" w14:textId="77777777" w:rsidR="00EC383F" w:rsidRPr="00152D7D" w:rsidRDefault="00EC383F" w:rsidP="00EC383F">
                  <w:r>
                    <w:t xml:space="preserve">Бензиностанция ИНСА </w:t>
                  </w:r>
                  <w:proofErr w:type="gramStart"/>
                  <w:r>
                    <w:t xml:space="preserve">ОЙЛ </w:t>
                  </w:r>
                  <w:r w:rsidRPr="00152D7D">
                    <w:t xml:space="preserve"> –</w:t>
                  </w:r>
                  <w:proofErr w:type="gramEnd"/>
                  <w:r w:rsidRPr="00152D7D">
                    <w:t xml:space="preserve"> на магистралата</w:t>
                  </w:r>
                </w:p>
              </w:tc>
              <w:tc>
                <w:tcPr>
                  <w:tcW w:w="1984" w:type="dxa"/>
                </w:tcPr>
                <w:p w14:paraId="37685C70" w14:textId="77777777" w:rsidR="00EC383F" w:rsidRDefault="00EC383F" w:rsidP="00EC383F">
                  <w:pPr>
                    <w:jc w:val="center"/>
                    <w:rPr>
                      <w:b/>
                      <w:bCs/>
                    </w:rPr>
                  </w:pPr>
                </w:p>
                <w:p w14:paraId="39AF139F" w14:textId="77777777" w:rsidR="00EC383F" w:rsidRPr="00501240" w:rsidRDefault="00EC383F" w:rsidP="00EC383F">
                  <w:pPr>
                    <w:jc w:val="center"/>
                    <w:rPr>
                      <w:b/>
                      <w:bCs/>
                    </w:rPr>
                  </w:pPr>
                  <w:r w:rsidRPr="00501240">
                    <w:rPr>
                      <w:b/>
                      <w:bCs/>
                    </w:rPr>
                    <w:t>3:50 – 4:00часа</w:t>
                  </w:r>
                </w:p>
              </w:tc>
              <w:tc>
                <w:tcPr>
                  <w:tcW w:w="1843" w:type="dxa"/>
                </w:tcPr>
                <w:p w14:paraId="0C9099ED" w14:textId="77777777" w:rsidR="00EC383F" w:rsidRDefault="00EC383F" w:rsidP="00EC383F">
                  <w:pPr>
                    <w:jc w:val="center"/>
                    <w:rPr>
                      <w:b/>
                      <w:bCs/>
                    </w:rPr>
                  </w:pPr>
                </w:p>
                <w:p w14:paraId="226DC070" w14:textId="77777777" w:rsidR="00EC383F" w:rsidRPr="00A809B6" w:rsidRDefault="00EC383F" w:rsidP="00EC383F">
                  <w:pPr>
                    <w:jc w:val="center"/>
                    <w:rPr>
                      <w:b/>
                      <w:bCs/>
                    </w:rPr>
                  </w:pPr>
                  <w:r w:rsidRPr="00A809B6">
                    <w:rPr>
                      <w:b/>
                      <w:bCs/>
                    </w:rPr>
                    <w:t>25 €</w:t>
                  </w:r>
                </w:p>
              </w:tc>
            </w:tr>
          </w:tbl>
          <w:p w14:paraId="0F258233" w14:textId="322AABDC" w:rsidR="00970BC0" w:rsidRPr="00970BC0" w:rsidRDefault="00970BC0" w:rsidP="00970BC0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1039" w:type="dxa"/>
            <w:vAlign w:val="center"/>
          </w:tcPr>
          <w:p w14:paraId="2D0099DF" w14:textId="44815F1D" w:rsidR="00970BC0" w:rsidRPr="00970BC0" w:rsidRDefault="00970BC0" w:rsidP="00970BC0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770" w:type="dxa"/>
            <w:vAlign w:val="center"/>
          </w:tcPr>
          <w:p w14:paraId="0B1BD476" w14:textId="1F240931" w:rsidR="00970BC0" w:rsidRPr="00970BC0" w:rsidRDefault="00970BC0" w:rsidP="00970BC0">
            <w:pPr>
              <w:rPr>
                <w:rFonts w:ascii="Arial Nova" w:eastAsia="Times New Roman" w:hAnsi="Arial Nova" w:cs="Times New Roman"/>
                <w:sz w:val="20"/>
              </w:rPr>
            </w:pPr>
          </w:p>
        </w:tc>
        <w:tc>
          <w:tcPr>
            <w:tcW w:w="770" w:type="dxa"/>
            <w:vAlign w:val="center"/>
          </w:tcPr>
          <w:p w14:paraId="45B25B2E" w14:textId="6E6B22D4" w:rsidR="00970BC0" w:rsidRPr="00970BC0" w:rsidRDefault="00970BC0" w:rsidP="00970BC0">
            <w:pPr>
              <w:rPr>
                <w:rFonts w:ascii="Arial Nova" w:eastAsia="Times New Roman" w:hAnsi="Arial Nova" w:cs="Times New Roman"/>
                <w:sz w:val="20"/>
                <w:lang w:val="bg-BG"/>
              </w:rPr>
            </w:pPr>
          </w:p>
        </w:tc>
      </w:tr>
    </w:tbl>
    <w:p w14:paraId="050494AE" w14:textId="54F3EAA7" w:rsidR="00970BC0" w:rsidRPr="00970BC0" w:rsidRDefault="00970BC0" w:rsidP="00EC383F">
      <w:pPr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</w:pPr>
      <w:r w:rsidRPr="00970BC0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br/>
        <w:t>Дупница, Благоевград, Симитли, Кресна</w:t>
      </w:r>
      <w:r w:rsidR="003B693E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>,</w:t>
      </w:r>
      <w:r w:rsidRPr="00970BC0">
        <w:rPr>
          <w:rFonts w:ascii="Arial Nova" w:hAnsi="Arial Nova" w:cs="Times New Roman"/>
          <w:b/>
          <w:bCs/>
          <w:color w:val="000000" w:themeColor="text1"/>
          <w:sz w:val="20"/>
          <w:lang w:val="bg-BG"/>
        </w:rPr>
        <w:t xml:space="preserve"> Сандански, Кулата – без доплащане </w:t>
      </w:r>
    </w:p>
    <w:p w14:paraId="1BC89B53" w14:textId="77777777" w:rsidR="00970BC0" w:rsidRPr="00970BC0" w:rsidRDefault="00970BC0" w:rsidP="00970BC0">
      <w:pPr>
        <w:ind w:left="360"/>
        <w:rPr>
          <w:rFonts w:ascii="Arial Nova" w:hAnsi="Arial Nova" w:cs="Times New Roman"/>
          <w:b/>
          <w:bCs/>
          <w:color w:val="FF0000"/>
          <w:sz w:val="20"/>
          <w:lang w:val="bg-BG"/>
        </w:rPr>
      </w:pPr>
    </w:p>
    <w:p w14:paraId="79FB76E5" w14:textId="77777777" w:rsidR="00970BC0" w:rsidRPr="00970BC0" w:rsidRDefault="00970BC0" w:rsidP="00970BC0">
      <w:pPr>
        <w:jc w:val="both"/>
        <w:rPr>
          <w:rFonts w:ascii="Calibri" w:hAnsi="Calibri" w:cs="Calibri"/>
          <w:b/>
          <w:bCs/>
          <w:lang w:val="bg-BG"/>
        </w:rPr>
      </w:pPr>
      <w:r w:rsidRPr="00970BC0">
        <w:rPr>
          <w:rFonts w:ascii="Calibri" w:hAnsi="Calibri" w:cs="Calibri"/>
          <w:b/>
          <w:bCs/>
          <w:lang w:val="bg-BG"/>
        </w:rPr>
        <w:t>ТРАНСПОРТ: Автобус</w:t>
      </w:r>
    </w:p>
    <w:p w14:paraId="3F0D34CA" w14:textId="63FD7857" w:rsidR="00970BC0" w:rsidRPr="00970BC0" w:rsidRDefault="00970BC0" w:rsidP="00970BC0">
      <w:pPr>
        <w:spacing w:before="40" w:after="360" w:line="240" w:lineRule="auto"/>
        <w:ind w:right="720"/>
        <w:contextualSpacing/>
        <w:jc w:val="both"/>
        <w:rPr>
          <w:rFonts w:ascii="Calibri" w:hAnsi="Calibri" w:cs="Calibri"/>
          <w:b/>
          <w:bCs/>
          <w:color w:val="FF0000"/>
          <w:kern w:val="20"/>
          <w:sz w:val="24"/>
          <w:szCs w:val="20"/>
          <w:lang w:val="bg-BG" w:eastAsia="ja-JP"/>
        </w:rPr>
      </w:pPr>
      <w:r w:rsidRPr="00970BC0">
        <w:rPr>
          <w:rFonts w:ascii="Calibri" w:hAnsi="Calibri" w:cs="Calibri"/>
          <w:b/>
          <w:bCs/>
          <w:color w:val="4472C4" w:themeColor="accent1"/>
          <w:kern w:val="20"/>
          <w:lang w:val="bg-BG" w:eastAsia="ja-JP"/>
        </w:rPr>
        <w:t xml:space="preserve">ДАТИ НА ОТПЪТУВАНЕ:   </w:t>
      </w:r>
      <w:r w:rsidR="00C337E3">
        <w:rPr>
          <w:rFonts w:ascii="Calibri" w:hAnsi="Calibri" w:cs="Calibri"/>
          <w:b/>
          <w:bCs/>
          <w:color w:val="4472C4" w:themeColor="accent1"/>
          <w:kern w:val="20"/>
          <w:lang w:val="bg-BG" w:eastAsia="ja-JP"/>
        </w:rPr>
        <w:t>30</w:t>
      </w:r>
      <w:r w:rsidRPr="00970BC0">
        <w:rPr>
          <w:rFonts w:ascii="Calibri" w:hAnsi="Calibri" w:cs="Calibri"/>
          <w:b/>
          <w:bCs/>
          <w:color w:val="4472C4" w:themeColor="accent1"/>
          <w:kern w:val="20"/>
          <w:lang w:val="bg-BG" w:eastAsia="ja-JP"/>
        </w:rPr>
        <w:t xml:space="preserve"> АПРИЛ 202</w:t>
      </w:r>
      <w:r w:rsidR="00C337E3">
        <w:rPr>
          <w:rFonts w:ascii="Calibri" w:hAnsi="Calibri" w:cs="Calibri"/>
          <w:b/>
          <w:bCs/>
          <w:color w:val="4472C4" w:themeColor="accent1"/>
          <w:kern w:val="20"/>
          <w:lang w:val="bg-BG" w:eastAsia="ja-JP"/>
        </w:rPr>
        <w:t>7</w:t>
      </w:r>
      <w:r w:rsidRPr="00970BC0">
        <w:rPr>
          <w:rFonts w:ascii="Calibri" w:hAnsi="Calibri" w:cs="Calibri"/>
          <w:b/>
          <w:bCs/>
          <w:color w:val="4472C4" w:themeColor="accent1"/>
          <w:kern w:val="20"/>
          <w:lang w:val="bg-BG" w:eastAsia="ja-JP"/>
        </w:rPr>
        <w:t>;</w:t>
      </w:r>
    </w:p>
    <w:p w14:paraId="1C9C4DC3" w14:textId="77777777" w:rsidR="00FC009D" w:rsidRPr="00E866A2" w:rsidRDefault="00FC009D" w:rsidP="00F60DC6">
      <w:pPr>
        <w:jc w:val="both"/>
        <w:rPr>
          <w:rFonts w:cstheme="minorHAnsi"/>
          <w:bCs/>
          <w:sz w:val="24"/>
          <w:szCs w:val="24"/>
          <w:lang w:val="bg-BG"/>
        </w:rPr>
      </w:pPr>
    </w:p>
    <w:sectPr w:rsidR="00FC009D" w:rsidRPr="00E866A2" w:rsidSect="00F60DC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7B284" w14:textId="77777777" w:rsidR="00E206E9" w:rsidRDefault="00E206E9" w:rsidP="00FC009D">
      <w:pPr>
        <w:spacing w:after="0" w:line="240" w:lineRule="auto"/>
      </w:pPr>
      <w:r>
        <w:separator/>
      </w:r>
    </w:p>
  </w:endnote>
  <w:endnote w:type="continuationSeparator" w:id="0">
    <w:p w14:paraId="3CA1C1CB" w14:textId="77777777" w:rsidR="00E206E9" w:rsidRDefault="00E206E9" w:rsidP="00FC0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1797B" w14:textId="77777777" w:rsidR="00FC009D" w:rsidRDefault="00FC00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CA2BBA" wp14:editId="5FF022B4">
          <wp:simplePos x="0" y="0"/>
          <wp:positionH relativeFrom="margin">
            <wp:posOffset>-191135</wp:posOffset>
          </wp:positionH>
          <wp:positionV relativeFrom="paragraph">
            <wp:posOffset>83820</wp:posOffset>
          </wp:positionV>
          <wp:extent cx="2190750" cy="371475"/>
          <wp:effectExtent l="0" t="0" r="0" b="9525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075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8EA626" w14:textId="530BB586" w:rsidR="00FC009D" w:rsidRDefault="00FC009D">
    <w:pPr>
      <w:pStyle w:val="a5"/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</w:pPr>
    <w:r>
      <w:rPr>
        <w:lang w:val="bg-BG"/>
      </w:rPr>
      <w:t xml:space="preserve">        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София 1606, ул. </w:t>
    </w:r>
    <w:r w:rsidR="00C337E3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Люлин планина</w:t>
    </w:r>
    <w:r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№</w:t>
    </w:r>
    <w:r w:rsidR="00C337E3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46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en-GB" w:eastAsia="bg-BG"/>
      </w:rPr>
      <w:t xml:space="preserve">         </w:t>
    </w:r>
    <w:r w:rsidRPr="00F877E7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Тел.: 02/ 987 32 39</w:t>
    </w:r>
  </w:p>
  <w:p w14:paraId="75BD9B2A" w14:textId="49FDE912" w:rsidR="00FC009D" w:rsidRPr="00FC009D" w:rsidRDefault="00FC009D" w:rsidP="00FC009D">
    <w:pPr>
      <w:tabs>
        <w:tab w:val="center" w:pos="4703"/>
        <w:tab w:val="right" w:pos="9406"/>
      </w:tabs>
      <w:spacing w:after="0" w:line="240" w:lineRule="auto"/>
    </w:pPr>
    <w:r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 xml:space="preserve">       </w:t>
    </w:r>
    <w:r w:rsidRPr="00FC009D">
      <w:rPr>
        <w:rFonts w:ascii="Times New Roman" w:eastAsia="Times New Roman" w:hAnsi="Times New Roman" w:cs="Times New Roman"/>
        <w:b/>
        <w:sz w:val="24"/>
        <w:szCs w:val="24"/>
        <w:lang w:eastAsia="bg-BG"/>
      </w:rPr>
      <w:t>e</w:t>
    </w:r>
    <w:r w:rsidRPr="00FC009D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-</w:t>
    </w:r>
    <w:r w:rsidRPr="00FC009D">
      <w:rPr>
        <w:rFonts w:ascii="Times New Roman" w:eastAsia="Times New Roman" w:hAnsi="Times New Roman" w:cs="Times New Roman"/>
        <w:b/>
        <w:sz w:val="24"/>
        <w:szCs w:val="24"/>
        <w:lang w:eastAsia="bg-BG"/>
      </w:rPr>
      <w:t>mail</w:t>
    </w:r>
    <w:r w:rsidRPr="00FC009D">
      <w:rPr>
        <w:rFonts w:ascii="Times New Roman" w:eastAsia="Times New Roman" w:hAnsi="Times New Roman" w:cs="Times New Roman"/>
        <w:b/>
        <w:sz w:val="24"/>
        <w:szCs w:val="24"/>
        <w:lang w:val="bg-BG" w:eastAsia="bg-BG"/>
      </w:rPr>
      <w:t>: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 xml:space="preserve"> 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info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@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novatoursbg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val="bg-BG" w:eastAsia="bg-BG"/>
      </w:rPr>
      <w:t>.</w:t>
    </w:r>
    <w:r w:rsidRPr="00FC009D">
      <w:rPr>
        <w:rFonts w:ascii="Times New Roman" w:eastAsia="Times New Roman" w:hAnsi="Times New Roman" w:cs="Times New Roman"/>
        <w:b/>
        <w:color w:val="000000"/>
        <w:sz w:val="24"/>
        <w:szCs w:val="24"/>
        <w:lang w:eastAsia="bg-BG"/>
      </w:rPr>
      <w:t>com</w:t>
    </w:r>
    <w:r w:rsidRPr="00FC009D">
      <w:rPr>
        <w:rFonts w:ascii="Times New Roman" w:eastAsia="Times New Roman" w:hAnsi="Times New Roman" w:cs="Times New Roman"/>
        <w:sz w:val="24"/>
        <w:szCs w:val="24"/>
        <w:lang w:val="bg-BG" w:eastAsia="bg-BG"/>
      </w:rPr>
      <w:t xml:space="preserve">       </w:t>
    </w:r>
    <w:r w:rsidRPr="00FC009D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www</w:t>
    </w:r>
    <w:r w:rsidRPr="00FC009D">
      <w:rPr>
        <w:rFonts w:ascii="Times New Roman" w:eastAsia="Times New Roman" w:hAnsi="Times New Roman" w:cs="Times New Roman"/>
        <w:b/>
        <w:color w:val="0000FF"/>
        <w:sz w:val="24"/>
        <w:szCs w:val="24"/>
        <w:lang w:val="bg-BG" w:eastAsia="bg-BG"/>
      </w:rPr>
      <w:t>.</w:t>
    </w:r>
    <w:r w:rsidRPr="00FC009D">
      <w:rPr>
        <w:rFonts w:ascii="Times New Roman" w:eastAsia="Times New Roman" w:hAnsi="Times New Roman" w:cs="Times New Roman"/>
        <w:b/>
        <w:color w:val="0000FF"/>
        <w:sz w:val="24"/>
        <w:szCs w:val="24"/>
        <w:lang w:eastAsia="bg-BG"/>
      </w:rPr>
      <w:t>novatoursbg.com</w:t>
    </w:r>
  </w:p>
  <w:p w14:paraId="6FE7F7DD" w14:textId="77777777" w:rsidR="00FC009D" w:rsidRDefault="00FC00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98F83" w14:textId="77777777" w:rsidR="00E206E9" w:rsidRDefault="00E206E9" w:rsidP="00FC009D">
      <w:pPr>
        <w:spacing w:after="0" w:line="240" w:lineRule="auto"/>
      </w:pPr>
      <w:r>
        <w:separator/>
      </w:r>
    </w:p>
  </w:footnote>
  <w:footnote w:type="continuationSeparator" w:id="0">
    <w:p w14:paraId="7AEBEE9F" w14:textId="77777777" w:rsidR="00E206E9" w:rsidRDefault="00E206E9" w:rsidP="00FC0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01B54"/>
    <w:multiLevelType w:val="hybridMultilevel"/>
    <w:tmpl w:val="18DC01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DC6"/>
    <w:rsid w:val="0030477A"/>
    <w:rsid w:val="00374FE4"/>
    <w:rsid w:val="003B693E"/>
    <w:rsid w:val="003D0DED"/>
    <w:rsid w:val="005B7BE1"/>
    <w:rsid w:val="0073660F"/>
    <w:rsid w:val="0077457A"/>
    <w:rsid w:val="00970BC0"/>
    <w:rsid w:val="00A53B77"/>
    <w:rsid w:val="00B66519"/>
    <w:rsid w:val="00B85211"/>
    <w:rsid w:val="00C337E3"/>
    <w:rsid w:val="00D02873"/>
    <w:rsid w:val="00D1753A"/>
    <w:rsid w:val="00D31F72"/>
    <w:rsid w:val="00D5356D"/>
    <w:rsid w:val="00DF6B77"/>
    <w:rsid w:val="00E206E9"/>
    <w:rsid w:val="00EC383F"/>
    <w:rsid w:val="00F60DC6"/>
    <w:rsid w:val="00FC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5725C"/>
  <w15:chartTrackingRefBased/>
  <w15:docId w15:val="{1C4B5D60-A84B-4570-96D4-6241C81E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6">
    <w:name w:val="Grid Table 4 Accent 6"/>
    <w:basedOn w:val="a1"/>
    <w:uiPriority w:val="49"/>
    <w:rsid w:val="00D5356D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a3">
    <w:name w:val="header"/>
    <w:basedOn w:val="a"/>
    <w:link w:val="a4"/>
    <w:uiPriority w:val="99"/>
    <w:unhideWhenUsed/>
    <w:rsid w:val="00FC009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C009D"/>
  </w:style>
  <w:style w:type="paragraph" w:styleId="a5">
    <w:name w:val="footer"/>
    <w:basedOn w:val="a"/>
    <w:link w:val="a6"/>
    <w:uiPriority w:val="99"/>
    <w:unhideWhenUsed/>
    <w:rsid w:val="00FC009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C009D"/>
  </w:style>
  <w:style w:type="character" w:styleId="a7">
    <w:name w:val="Hyperlink"/>
    <w:basedOn w:val="a0"/>
    <w:uiPriority w:val="99"/>
    <w:unhideWhenUsed/>
    <w:rsid w:val="00FC009D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C009D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B665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limpianbayresort.hotelbrai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Diliyan</cp:lastModifiedBy>
  <cp:revision>5</cp:revision>
  <dcterms:created xsi:type="dcterms:W3CDTF">2026-10-15T10:03:00Z</dcterms:created>
  <dcterms:modified xsi:type="dcterms:W3CDTF">2026-10-16T09:59:00Z</dcterms:modified>
</cp:coreProperties>
</file>